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40964" w14:textId="77777777" w:rsidR="008C4214" w:rsidRDefault="006866CF" w:rsidP="006866CF">
      <w:pPr>
        <w:pStyle w:val="Nagwek1"/>
        <w:jc w:val="center"/>
        <w:rPr>
          <w:lang w:val="pl-PL"/>
        </w:rPr>
      </w:pPr>
      <w:r w:rsidRPr="006866CF">
        <w:rPr>
          <w:lang w:val="pl-PL"/>
        </w:rPr>
        <w:t xml:space="preserve">Koncepcja </w:t>
      </w:r>
      <w:proofErr w:type="spellStart"/>
      <w:r w:rsidRPr="006866CF">
        <w:rPr>
          <w:lang w:val="pl-PL"/>
        </w:rPr>
        <w:t>ideologiczno</w:t>
      </w:r>
      <w:proofErr w:type="spellEnd"/>
      <w:r w:rsidRPr="006866CF">
        <w:rPr>
          <w:lang w:val="pl-PL"/>
        </w:rPr>
        <w:t xml:space="preserve"> – przestrzenna ogródka/miejsca zabaw dla dzieci w wieku 4-8 lat </w:t>
      </w:r>
      <w:r w:rsidR="00763240">
        <w:rPr>
          <w:lang w:val="pl-PL"/>
        </w:rPr>
        <w:t xml:space="preserve">w tym niepełnosprawnych </w:t>
      </w:r>
      <w:r w:rsidRPr="006866CF">
        <w:rPr>
          <w:lang w:val="pl-PL"/>
        </w:rPr>
        <w:t>na terenie Stacji Terenowej Klubu Przyrodników w Owczarach</w:t>
      </w:r>
    </w:p>
    <w:p w14:paraId="189932FF" w14:textId="77777777" w:rsidR="006866CF" w:rsidRDefault="006866CF" w:rsidP="006866CF">
      <w:pPr>
        <w:rPr>
          <w:lang w:val="pl-PL"/>
        </w:rPr>
      </w:pPr>
    </w:p>
    <w:p w14:paraId="4846292B" w14:textId="77777777" w:rsidR="006866CF" w:rsidRDefault="006866CF" w:rsidP="006866CF">
      <w:pPr>
        <w:rPr>
          <w:lang w:val="pl-PL"/>
        </w:rPr>
      </w:pPr>
    </w:p>
    <w:p w14:paraId="46A629DE" w14:textId="77777777" w:rsidR="006866CF" w:rsidRDefault="006866CF" w:rsidP="006866CF">
      <w:pPr>
        <w:rPr>
          <w:lang w:val="pl-PL"/>
        </w:rPr>
      </w:pPr>
      <w:r>
        <w:rPr>
          <w:lang w:val="pl-PL"/>
        </w:rPr>
        <w:t>Celami statutowymi Klubu Przyrodników są ochrona przyrody i edukacja ekologiczna. Stacja Terenowa Klubu Przyrodników w Owczarach (gm. Górzyca, woj. lubuskie) jest jednym z miejsc wykonywania tych celów statutowych poprzez</w:t>
      </w:r>
      <w:r w:rsidR="00143EDA">
        <w:rPr>
          <w:lang w:val="pl-PL"/>
        </w:rPr>
        <w:t xml:space="preserve"> m.in.</w:t>
      </w:r>
      <w:r>
        <w:rPr>
          <w:lang w:val="pl-PL"/>
        </w:rPr>
        <w:t>:</w:t>
      </w:r>
    </w:p>
    <w:p w14:paraId="6FA0FBEB" w14:textId="77777777" w:rsidR="006866CF" w:rsidRPr="00143EDA" w:rsidRDefault="006866CF" w:rsidP="00143EDA">
      <w:pPr>
        <w:pStyle w:val="Akapitzlist"/>
        <w:numPr>
          <w:ilvl w:val="0"/>
          <w:numId w:val="2"/>
        </w:numPr>
        <w:rPr>
          <w:lang w:val="pl-PL"/>
        </w:rPr>
      </w:pPr>
      <w:r w:rsidRPr="00143EDA">
        <w:rPr>
          <w:lang w:val="pl-PL"/>
        </w:rPr>
        <w:t>prowadzenie Muzeum Łąki oraz zajęć edukacyjnych dla młodzieży szkolnej w zakresie czynnej ochrony przyrody</w:t>
      </w:r>
    </w:p>
    <w:p w14:paraId="0DED5126" w14:textId="77777777" w:rsidR="006866CF" w:rsidRPr="00143EDA" w:rsidRDefault="006866CF" w:rsidP="00143EDA">
      <w:pPr>
        <w:pStyle w:val="Akapitzlist"/>
        <w:numPr>
          <w:ilvl w:val="0"/>
          <w:numId w:val="2"/>
        </w:numPr>
        <w:rPr>
          <w:lang w:val="pl-PL"/>
        </w:rPr>
      </w:pPr>
      <w:r w:rsidRPr="00143EDA">
        <w:rPr>
          <w:lang w:val="pl-PL"/>
        </w:rPr>
        <w:t>udostępnianie B&amp;B w budynku Stacji dla gości i zwiedzających</w:t>
      </w:r>
    </w:p>
    <w:p w14:paraId="644ECC22" w14:textId="77777777" w:rsidR="006866CF" w:rsidRPr="00143EDA" w:rsidRDefault="006866CF" w:rsidP="00143EDA">
      <w:pPr>
        <w:pStyle w:val="Akapitzlist"/>
        <w:numPr>
          <w:ilvl w:val="0"/>
          <w:numId w:val="2"/>
        </w:numPr>
        <w:rPr>
          <w:lang w:val="pl-PL"/>
        </w:rPr>
      </w:pPr>
      <w:r w:rsidRPr="00143EDA">
        <w:rPr>
          <w:lang w:val="pl-PL"/>
        </w:rPr>
        <w:t>udostępnianie ścieżki edukacyjnej na pobliskich murawach kserotermicznych (ciepłolubne łąki)</w:t>
      </w:r>
    </w:p>
    <w:p w14:paraId="3DFA306F" w14:textId="77777777" w:rsidR="006866CF" w:rsidRPr="00143EDA" w:rsidRDefault="006866CF" w:rsidP="00143EDA">
      <w:pPr>
        <w:pStyle w:val="Akapitzlist"/>
        <w:numPr>
          <w:ilvl w:val="0"/>
          <w:numId w:val="2"/>
        </w:numPr>
        <w:rPr>
          <w:lang w:val="pl-PL"/>
        </w:rPr>
      </w:pPr>
      <w:r w:rsidRPr="00143EDA">
        <w:rPr>
          <w:lang w:val="pl-PL"/>
        </w:rPr>
        <w:t>prowadzenie warsztatów, seminariów z cyklu szczepienia drzewek, filcowania wełny pochodzącej z utrzymywanego w Stacji stada owiec tradycyjnej rasy wrzosówka, kuchni wegańskiej z roślin pochodzącej z pobliskich muraw</w:t>
      </w:r>
    </w:p>
    <w:p w14:paraId="4220E45F" w14:textId="77777777" w:rsidR="00143EDA" w:rsidRPr="00143EDA" w:rsidRDefault="00143EDA" w:rsidP="00143EDA">
      <w:pPr>
        <w:pStyle w:val="Akapitzlist"/>
        <w:numPr>
          <w:ilvl w:val="0"/>
          <w:numId w:val="2"/>
        </w:numPr>
        <w:rPr>
          <w:lang w:val="pl-PL"/>
        </w:rPr>
      </w:pPr>
      <w:r w:rsidRPr="00143EDA">
        <w:rPr>
          <w:lang w:val="pl-PL"/>
        </w:rPr>
        <w:t>udostępnianie usług przewodnika po ścieżce edukacyjnej na pobliskich murawach</w:t>
      </w:r>
    </w:p>
    <w:p w14:paraId="02E5E662" w14:textId="77777777" w:rsidR="006866CF" w:rsidRPr="00143EDA" w:rsidRDefault="006866CF" w:rsidP="00143EDA">
      <w:pPr>
        <w:pStyle w:val="Akapitzlist"/>
        <w:numPr>
          <w:ilvl w:val="0"/>
          <w:numId w:val="2"/>
        </w:numPr>
        <w:rPr>
          <w:lang w:val="pl-PL"/>
        </w:rPr>
      </w:pPr>
      <w:r w:rsidRPr="00143EDA">
        <w:rPr>
          <w:lang w:val="pl-PL"/>
        </w:rPr>
        <w:t>prowadzenie wypasu utrzymywanego w Stacji stada owiec tradycyjnej rasy wrzosówka</w:t>
      </w:r>
    </w:p>
    <w:p w14:paraId="48C3F739" w14:textId="77777777" w:rsidR="001C1C1B" w:rsidRDefault="006866CF" w:rsidP="001C1C1B">
      <w:pPr>
        <w:pStyle w:val="Akapitzlist"/>
        <w:numPr>
          <w:ilvl w:val="0"/>
          <w:numId w:val="2"/>
        </w:numPr>
        <w:rPr>
          <w:lang w:val="pl-PL"/>
        </w:rPr>
      </w:pPr>
      <w:r w:rsidRPr="00143EDA">
        <w:rPr>
          <w:lang w:val="pl-PL"/>
        </w:rPr>
        <w:t>utrzymanie sadu starych odmian drzew owocowych oraz ogródka chwastów</w:t>
      </w:r>
    </w:p>
    <w:p w14:paraId="20F01356" w14:textId="5172C107" w:rsidR="001C1C1B" w:rsidRPr="001C1C1B" w:rsidRDefault="001C1C1B" w:rsidP="001C1C1B">
      <w:pPr>
        <w:pStyle w:val="Akapitzlist"/>
        <w:numPr>
          <w:ilvl w:val="0"/>
          <w:numId w:val="2"/>
        </w:numPr>
        <w:rPr>
          <w:lang w:val="pl-PL"/>
        </w:rPr>
      </w:pPr>
      <w:r>
        <w:rPr>
          <w:lang w:val="pl-PL"/>
        </w:rPr>
        <w:t xml:space="preserve">organizowanie cyklicznych otwartych imprez edukacyjnych – wiosenne i letnie spotkania z Łąką  i </w:t>
      </w:r>
      <w:r w:rsidR="00A77583">
        <w:rPr>
          <w:lang w:val="pl-PL"/>
        </w:rPr>
        <w:t>j</w:t>
      </w:r>
      <w:r>
        <w:rPr>
          <w:lang w:val="pl-PL"/>
        </w:rPr>
        <w:t xml:space="preserve">esienne spotkania z </w:t>
      </w:r>
      <w:r w:rsidR="00A77583">
        <w:rPr>
          <w:lang w:val="pl-PL"/>
        </w:rPr>
        <w:t>S</w:t>
      </w:r>
      <w:r>
        <w:rPr>
          <w:lang w:val="pl-PL"/>
        </w:rPr>
        <w:t>adem.</w:t>
      </w:r>
    </w:p>
    <w:p w14:paraId="35229B9E" w14:textId="77777777" w:rsidR="006866CF" w:rsidRDefault="00143EDA" w:rsidP="006866CF">
      <w:pPr>
        <w:rPr>
          <w:lang w:val="pl-PL"/>
        </w:rPr>
      </w:pPr>
      <w:r>
        <w:rPr>
          <w:lang w:val="pl-PL"/>
        </w:rPr>
        <w:t xml:space="preserve">Teren Stacji jest systematycznie modernizowany by docelowo stał się modelowym gospodarstwem </w:t>
      </w:r>
      <w:r w:rsidR="00F95AB6">
        <w:rPr>
          <w:lang w:val="pl-PL"/>
        </w:rPr>
        <w:t xml:space="preserve">„ekologicznym” – tj. prezentującym modelową postawę względem ekonomiczności utrzymania, utylizacji biomasy pochodzącej z działań ochrony czynnej (np. koszenie torfowisk i łąk), dbałości o bioróżnorodność terenów rolniczych oraz promocji ochrony przyrody w codziennym </w:t>
      </w:r>
      <w:r w:rsidR="00FF04F6">
        <w:rPr>
          <w:lang w:val="pl-PL"/>
        </w:rPr>
        <w:t>życiu</w:t>
      </w:r>
      <w:r w:rsidR="00F95AB6">
        <w:rPr>
          <w:lang w:val="pl-PL"/>
        </w:rPr>
        <w:t xml:space="preserve">. </w:t>
      </w:r>
    </w:p>
    <w:p w14:paraId="0BB8B9EB" w14:textId="77777777" w:rsidR="00F95AB6" w:rsidRDefault="00F95AB6" w:rsidP="006866CF">
      <w:pPr>
        <w:rPr>
          <w:lang w:val="pl-PL"/>
        </w:rPr>
      </w:pPr>
      <w:r>
        <w:rPr>
          <w:lang w:val="pl-PL"/>
        </w:rPr>
        <w:t xml:space="preserve">Ogródek ma stanowić wydzieloną powierzchnię na terenie Stacji nieopodal owczarni, budynku Muzeum oraz miejsca gdzie można palić ognisko. </w:t>
      </w:r>
      <w:r w:rsidR="006E3F54">
        <w:rPr>
          <w:lang w:val="pl-PL"/>
        </w:rPr>
        <w:t xml:space="preserve">Ma stanowić miejsce zabaw dla dzieci w wieku przedszkolnym i wczesnoszkolnym, który swoją aranżacją i elementami będzie odmienny od standardowych, modułowych placów zabaw na terenach gminnych czy szkolnych. Swoją myślą przewodnią powinien nawiązywać do idei ochrony przyrody, zrównoważonego użytkowania zasobów przyrodniczych, szacunku dla dziedzictwa naturalnego, wychowywania w duchu zgody z naturą i integracji młodego pokolenia z naturalnym rytmem przyrody. </w:t>
      </w:r>
    </w:p>
    <w:p w14:paraId="48C124B8" w14:textId="77777777" w:rsidR="006E3F54" w:rsidRDefault="006E3F54" w:rsidP="006866CF">
      <w:pPr>
        <w:rPr>
          <w:lang w:val="pl-PL"/>
        </w:rPr>
      </w:pPr>
      <w:r>
        <w:rPr>
          <w:lang w:val="pl-PL"/>
        </w:rPr>
        <w:t xml:space="preserve">Ogródek powinien być zbudowany z elementów naturalnych i możliwie trwałych a zastosowanie innych niż naturalne materiałów </w:t>
      </w:r>
      <w:r w:rsidR="001C1C1B">
        <w:rPr>
          <w:lang w:val="pl-PL"/>
        </w:rPr>
        <w:t xml:space="preserve">(drewno, słoma, bambus, kamień, wiklina, żywe sadzonki wierzby etc.) </w:t>
      </w:r>
      <w:r>
        <w:rPr>
          <w:lang w:val="pl-PL"/>
        </w:rPr>
        <w:t>dopuszcza się w sytuacjach, gdy jest to niezbędne (np. do usztywnienia konstrukcji, jej trwałości</w:t>
      </w:r>
      <w:r w:rsidR="00763240">
        <w:rPr>
          <w:lang w:val="pl-PL"/>
        </w:rPr>
        <w:t xml:space="preserve"> typu gwoździe, kątowniki itp.</w:t>
      </w:r>
      <w:r>
        <w:rPr>
          <w:lang w:val="pl-PL"/>
        </w:rPr>
        <w:t>)</w:t>
      </w:r>
      <w:r w:rsidR="00763240">
        <w:rPr>
          <w:lang w:val="pl-PL"/>
        </w:rPr>
        <w:t xml:space="preserve">. Ogródek powinien być ogrodzony płotkiem o wysokości </w:t>
      </w:r>
      <w:r w:rsidR="00763240">
        <w:rPr>
          <w:lang w:val="pl-PL"/>
        </w:rPr>
        <w:lastRenderedPageBreak/>
        <w:t xml:space="preserve">ok. 1,5 m w celu zapewnienia braku dostępu owiec na teren ogródka. Obecnie powierzchnia miejsca planowanego ogródka jest nierówna. W koncepcji należy zatem uwzględnić konieczność odpowiedniego przygotowania tej powierzchni. Dopuszcza się możliwość przesunięć mas ziemi by ukształtować jakieś formy stanowiące element ogródka. </w:t>
      </w:r>
    </w:p>
    <w:p w14:paraId="34AA7119" w14:textId="77777777" w:rsidR="00763240" w:rsidRDefault="00763240" w:rsidP="006866CF">
      <w:pPr>
        <w:rPr>
          <w:lang w:val="pl-PL"/>
        </w:rPr>
      </w:pPr>
      <w:r>
        <w:rPr>
          <w:lang w:val="pl-PL"/>
        </w:rPr>
        <w:t xml:space="preserve">Na terenie powierzchni przeznaczonej pod ogródek </w:t>
      </w:r>
      <w:r w:rsidR="004B3364">
        <w:rPr>
          <w:lang w:val="pl-PL"/>
        </w:rPr>
        <w:t>znajduje</w:t>
      </w:r>
      <w:r>
        <w:rPr>
          <w:lang w:val="pl-PL"/>
        </w:rPr>
        <w:t xml:space="preserve"> się drzewo (robinia akacjowa), które należy wykorzystać jako element ogródka np. jak miejsce posadowienia domku na drzewie lub innej małej architektury przy założeniu nie uszkadzania drzewa. Na terenie znajduje się także betonowy słup elektryczny, który należy </w:t>
      </w:r>
      <w:r w:rsidR="004B3364">
        <w:rPr>
          <w:lang w:val="pl-PL"/>
        </w:rPr>
        <w:t xml:space="preserve">wykorzystać w koncepcji i doprowadzić do jego zamaskowania (przynajmniej częściowego do poziomu wzrostu dzieci). </w:t>
      </w:r>
      <w:r w:rsidR="001C1C1B">
        <w:rPr>
          <w:lang w:val="pl-PL"/>
        </w:rPr>
        <w:t>Na terenie miejsca przeznaczonego na ogródek zna</w:t>
      </w:r>
      <w:r w:rsidR="004B4FA0">
        <w:rPr>
          <w:lang w:val="pl-PL"/>
        </w:rPr>
        <w:t>j</w:t>
      </w:r>
      <w:r w:rsidR="001C1C1B">
        <w:rPr>
          <w:lang w:val="pl-PL"/>
        </w:rPr>
        <w:t xml:space="preserve">duje się także pokrywa studzienki kanalizacyjnej (patrz zdjęcia) </w:t>
      </w:r>
    </w:p>
    <w:p w14:paraId="68913E79" w14:textId="72BC7EC4" w:rsidR="002D4A14" w:rsidRPr="008A0B0F" w:rsidRDefault="004B3364" w:rsidP="00A77583">
      <w:pPr>
        <w:rPr>
          <w:b/>
          <w:lang w:val="pl-PL"/>
        </w:rPr>
      </w:pPr>
      <w:r>
        <w:rPr>
          <w:lang w:val="pl-PL"/>
        </w:rPr>
        <w:t xml:space="preserve">W koncepcji zleca się także użyć elementów ruchomych, </w:t>
      </w:r>
      <w:proofErr w:type="spellStart"/>
      <w:r>
        <w:rPr>
          <w:lang w:val="pl-PL"/>
        </w:rPr>
        <w:t>zmienialnych</w:t>
      </w:r>
      <w:proofErr w:type="spellEnd"/>
      <w:r>
        <w:rPr>
          <w:lang w:val="pl-PL"/>
        </w:rPr>
        <w:t xml:space="preserve"> (kosztem ich mniejszej trwałości przy założeniu stosunkowo łatwego ich uzupełnienia w przypadku zniszczenia/zużycia), które pobudzą dzieci do aktywności umysłowej w trakcie zabawy. Mogą to być gry, rekwizyty do zabaw tematycznych </w:t>
      </w:r>
      <w:r w:rsidR="004B4FA0">
        <w:rPr>
          <w:lang w:val="pl-PL"/>
        </w:rPr>
        <w:t xml:space="preserve">z elementami edukacji przyrodniczej </w:t>
      </w:r>
      <w:r w:rsidR="00082620">
        <w:rPr>
          <w:lang w:val="pl-PL"/>
        </w:rPr>
        <w:t xml:space="preserve">np. gra typu </w:t>
      </w:r>
      <w:proofErr w:type="spellStart"/>
      <w:r w:rsidR="00082620">
        <w:rPr>
          <w:lang w:val="pl-PL"/>
        </w:rPr>
        <w:t>memory</w:t>
      </w:r>
      <w:proofErr w:type="spellEnd"/>
      <w:r w:rsidR="00A77583">
        <w:rPr>
          <w:lang w:val="pl-PL"/>
        </w:rPr>
        <w:t xml:space="preserve">, </w:t>
      </w:r>
      <w:r w:rsidR="00082620">
        <w:rPr>
          <w:lang w:val="pl-PL"/>
        </w:rPr>
        <w:t>mini park linowy</w:t>
      </w:r>
      <w:r w:rsidR="00A77583">
        <w:rPr>
          <w:lang w:val="pl-PL"/>
        </w:rPr>
        <w:t xml:space="preserve">, </w:t>
      </w:r>
      <w:r w:rsidR="00082620">
        <w:rPr>
          <w:lang w:val="pl-PL"/>
        </w:rPr>
        <w:t>układanka – tablica z ruchomymi elementami (ekosystemy i ga</w:t>
      </w:r>
      <w:r w:rsidR="004B4FA0">
        <w:rPr>
          <w:lang w:val="pl-PL"/>
        </w:rPr>
        <w:t>t</w:t>
      </w:r>
      <w:r w:rsidR="00082620">
        <w:rPr>
          <w:lang w:val="pl-PL"/>
        </w:rPr>
        <w:t>unki im przypisane)</w:t>
      </w:r>
      <w:r w:rsidR="00A77583">
        <w:rPr>
          <w:lang w:val="pl-PL"/>
        </w:rPr>
        <w:t xml:space="preserve">, </w:t>
      </w:r>
      <w:r w:rsidR="002D4A14">
        <w:rPr>
          <w:lang w:val="pl-PL"/>
        </w:rPr>
        <w:t>domek dla owadów (z możliwością corocznej wymiany materiału – np. w ramach warsztatów)</w:t>
      </w:r>
      <w:r w:rsidR="00A77583">
        <w:rPr>
          <w:lang w:val="pl-PL"/>
        </w:rPr>
        <w:t xml:space="preserve"> itp. </w:t>
      </w:r>
      <w:r w:rsidR="008A0B0F" w:rsidRPr="008A0B0F">
        <w:rPr>
          <w:b/>
          <w:lang w:val="pl-PL"/>
        </w:rPr>
        <w:t xml:space="preserve">Należy </w:t>
      </w:r>
      <w:r w:rsidR="008A0B0F">
        <w:rPr>
          <w:b/>
          <w:lang w:val="pl-PL"/>
        </w:rPr>
        <w:t>uwzględnić</w:t>
      </w:r>
      <w:r w:rsidR="008A0B0F" w:rsidRPr="008A0B0F">
        <w:rPr>
          <w:b/>
          <w:lang w:val="pl-PL"/>
        </w:rPr>
        <w:t xml:space="preserve">, by docelowy ogródek i jego elementy spełniały obowiązujące normy bezpieczeństwa odnoszące się do wyposażenia publicznych placów zabaw.  </w:t>
      </w:r>
    </w:p>
    <w:p w14:paraId="0C35A48A" w14:textId="77777777" w:rsidR="004B3364" w:rsidRDefault="004B3364" w:rsidP="006866CF">
      <w:pPr>
        <w:rPr>
          <w:lang w:val="pl-PL"/>
        </w:rPr>
      </w:pPr>
      <w:r>
        <w:rPr>
          <w:lang w:val="pl-PL"/>
        </w:rPr>
        <w:t xml:space="preserve">Organizator konkursu chciałby by elementem koncepcji Ogródka była także mała architektura, która zostałaby postawiona w niewielkim oddaleniu od ogródka (kilka metrów) i składała się z co najmniej: </w:t>
      </w:r>
    </w:p>
    <w:p w14:paraId="00F5EF3E" w14:textId="126AF1BF" w:rsidR="001C1C1B" w:rsidRDefault="00FF04F6" w:rsidP="002D546B">
      <w:pPr>
        <w:pStyle w:val="Akapitzlist"/>
        <w:numPr>
          <w:ilvl w:val="0"/>
          <w:numId w:val="3"/>
        </w:numPr>
        <w:rPr>
          <w:lang w:val="pl-PL"/>
        </w:rPr>
      </w:pPr>
      <w:r>
        <w:rPr>
          <w:lang w:val="pl-PL"/>
        </w:rPr>
        <w:t xml:space="preserve">Zadaszonej </w:t>
      </w:r>
      <w:r w:rsidR="004B3364" w:rsidRPr="002D546B">
        <w:rPr>
          <w:lang w:val="pl-PL"/>
        </w:rPr>
        <w:t xml:space="preserve">wiaty </w:t>
      </w:r>
      <w:r w:rsidR="00A77583">
        <w:rPr>
          <w:lang w:val="pl-PL"/>
        </w:rPr>
        <w:t xml:space="preserve">o wymiarach </w:t>
      </w:r>
      <w:r w:rsidR="006A7C73" w:rsidRPr="006A7C73">
        <w:rPr>
          <w:lang w:val="pl-PL"/>
        </w:rPr>
        <w:t>6,5m x 4,7m</w:t>
      </w:r>
      <w:r w:rsidR="00A77583">
        <w:rPr>
          <w:lang w:val="pl-PL"/>
        </w:rPr>
        <w:t xml:space="preserve">, </w:t>
      </w:r>
      <w:r w:rsidR="004B3364" w:rsidRPr="002D546B">
        <w:rPr>
          <w:lang w:val="pl-PL"/>
        </w:rPr>
        <w:t xml:space="preserve">osłoniętej z jednego boku </w:t>
      </w:r>
      <w:r w:rsidR="002D546B" w:rsidRPr="002D546B">
        <w:rPr>
          <w:lang w:val="pl-PL"/>
        </w:rPr>
        <w:t xml:space="preserve">(od strony drogi) </w:t>
      </w:r>
      <w:r w:rsidR="004B3364" w:rsidRPr="002D546B">
        <w:rPr>
          <w:lang w:val="pl-PL"/>
        </w:rPr>
        <w:t>ścianką/żaluzjami lub inna forma przepierzenia</w:t>
      </w:r>
      <w:r w:rsidR="001C1C1B" w:rsidRPr="001C1C1B">
        <w:rPr>
          <w:lang w:val="pl-PL"/>
        </w:rPr>
        <w:t xml:space="preserve"> </w:t>
      </w:r>
      <w:r w:rsidR="001C1C1B">
        <w:rPr>
          <w:lang w:val="pl-PL"/>
        </w:rPr>
        <w:t xml:space="preserve">oraz </w:t>
      </w:r>
      <w:r w:rsidR="001C1C1B" w:rsidRPr="002D546B">
        <w:rPr>
          <w:lang w:val="pl-PL"/>
        </w:rPr>
        <w:t>miejsc</w:t>
      </w:r>
      <w:r w:rsidR="001C1C1B">
        <w:rPr>
          <w:lang w:val="pl-PL"/>
        </w:rPr>
        <w:t>em</w:t>
      </w:r>
      <w:r w:rsidR="001C1C1B" w:rsidRPr="002D546B">
        <w:rPr>
          <w:lang w:val="pl-PL"/>
        </w:rPr>
        <w:t xml:space="preserve"> do spożywania posiłków</w:t>
      </w:r>
      <w:r w:rsidR="001C1C1B">
        <w:rPr>
          <w:lang w:val="pl-PL"/>
        </w:rPr>
        <w:t xml:space="preserve"> – stołem dla </w:t>
      </w:r>
      <w:r w:rsidR="001C1C1B" w:rsidRPr="00A77583">
        <w:rPr>
          <w:lang w:val="pl-PL"/>
        </w:rPr>
        <w:t>10-12 osób</w:t>
      </w:r>
      <w:r w:rsidR="001C1C1B">
        <w:rPr>
          <w:lang w:val="pl-PL"/>
        </w:rPr>
        <w:t xml:space="preserve"> oraz siedziskami. </w:t>
      </w:r>
    </w:p>
    <w:p w14:paraId="75E7DE55" w14:textId="6513E8B7" w:rsidR="004B3364" w:rsidRPr="001C1C1B" w:rsidRDefault="001C1C1B" w:rsidP="002D546B">
      <w:pPr>
        <w:pStyle w:val="Akapitzlist"/>
        <w:numPr>
          <w:ilvl w:val="0"/>
          <w:numId w:val="3"/>
        </w:numPr>
        <w:rPr>
          <w:lang w:val="pl-PL"/>
        </w:rPr>
      </w:pPr>
      <w:r w:rsidRPr="001C1C1B">
        <w:rPr>
          <w:lang w:val="pl-PL"/>
        </w:rPr>
        <w:t xml:space="preserve">Aranżacją </w:t>
      </w:r>
      <w:r w:rsidR="004B3364" w:rsidRPr="001C1C1B">
        <w:rPr>
          <w:lang w:val="pl-PL"/>
        </w:rPr>
        <w:t>istniejące</w:t>
      </w:r>
      <w:r w:rsidRPr="001C1C1B">
        <w:rPr>
          <w:lang w:val="pl-PL"/>
        </w:rPr>
        <w:t>go</w:t>
      </w:r>
      <w:r w:rsidR="004B3364" w:rsidRPr="001C1C1B">
        <w:rPr>
          <w:lang w:val="pl-PL"/>
        </w:rPr>
        <w:t xml:space="preserve"> obecnie miejsc</w:t>
      </w:r>
      <w:r w:rsidRPr="001C1C1B">
        <w:rPr>
          <w:lang w:val="pl-PL"/>
        </w:rPr>
        <w:t>a</w:t>
      </w:r>
      <w:r w:rsidR="004B3364" w:rsidRPr="001C1C1B">
        <w:rPr>
          <w:lang w:val="pl-PL"/>
        </w:rPr>
        <w:t xml:space="preserve"> na ognisko</w:t>
      </w:r>
      <w:r w:rsidRPr="001C1C1B">
        <w:rPr>
          <w:lang w:val="pl-PL"/>
        </w:rPr>
        <w:t xml:space="preserve"> poprzez zaprojektowanie </w:t>
      </w:r>
      <w:r>
        <w:rPr>
          <w:lang w:val="pl-PL"/>
        </w:rPr>
        <w:t>r</w:t>
      </w:r>
      <w:r w:rsidR="00FF04F6" w:rsidRPr="001C1C1B">
        <w:rPr>
          <w:lang w:val="pl-PL"/>
        </w:rPr>
        <w:t xml:space="preserve">uchomych </w:t>
      </w:r>
      <w:r w:rsidR="00EE1B63" w:rsidRPr="001C1C1B">
        <w:rPr>
          <w:lang w:val="pl-PL"/>
        </w:rPr>
        <w:t xml:space="preserve">(tj. możliwych do przeniesienia) </w:t>
      </w:r>
      <w:r w:rsidR="004B3364" w:rsidRPr="001C1C1B">
        <w:rPr>
          <w:lang w:val="pl-PL"/>
        </w:rPr>
        <w:t>siedzisk wokół istniejącego miejsca na ognisko</w:t>
      </w:r>
    </w:p>
    <w:p w14:paraId="5B4967A7" w14:textId="77777777" w:rsidR="004B3364" w:rsidRDefault="00EE1B63" w:rsidP="001C1C1B">
      <w:pPr>
        <w:pStyle w:val="Akapitzlist"/>
        <w:numPr>
          <w:ilvl w:val="0"/>
          <w:numId w:val="3"/>
        </w:numPr>
        <w:rPr>
          <w:lang w:val="pl-PL"/>
        </w:rPr>
      </w:pPr>
      <w:r>
        <w:rPr>
          <w:lang w:val="pl-PL"/>
        </w:rPr>
        <w:t>Remontu schodków między miejscem odpoczynku a wejściem do budynku Muzeum</w:t>
      </w:r>
    </w:p>
    <w:p w14:paraId="2A1A51F4" w14:textId="010A4C16" w:rsidR="001C1C1B" w:rsidRPr="001C1C1B" w:rsidRDefault="001C1C1B" w:rsidP="001C1C1B">
      <w:pPr>
        <w:pStyle w:val="Akapitzlist"/>
        <w:numPr>
          <w:ilvl w:val="0"/>
          <w:numId w:val="3"/>
        </w:numPr>
        <w:rPr>
          <w:lang w:val="pl-PL"/>
        </w:rPr>
      </w:pPr>
      <w:r>
        <w:rPr>
          <w:lang w:val="pl-PL"/>
        </w:rPr>
        <w:t>Miejsce posadowienia wiaty, ogniska oraz schody powinny zostać utwardzone np. brukiem z kamienia naturalnego (nie betonowe)</w:t>
      </w:r>
      <w:r w:rsidR="006A7C73">
        <w:rPr>
          <w:lang w:val="pl-PL"/>
        </w:rPr>
        <w:t xml:space="preserve">. Odcinek od wiaty do schodów jaki należy utwardzić to 6,5m o szerokości 2,5 m + schodów 6,5 m i szerokości 2,5 m. </w:t>
      </w:r>
    </w:p>
    <w:p w14:paraId="4EC6C0C7" w14:textId="77777777" w:rsidR="004B3364" w:rsidRPr="002D546B" w:rsidRDefault="002D546B" w:rsidP="002D546B">
      <w:pPr>
        <w:pStyle w:val="Akapitzlist"/>
        <w:numPr>
          <w:ilvl w:val="0"/>
          <w:numId w:val="3"/>
        </w:numPr>
        <w:rPr>
          <w:lang w:val="pl-PL"/>
        </w:rPr>
      </w:pPr>
      <w:r w:rsidRPr="002D546B">
        <w:rPr>
          <w:lang w:val="pl-PL"/>
        </w:rPr>
        <w:t xml:space="preserve">dyspensera, z którego za niewielką opłatą (monety) będzie można pobrać wiązkę/pudełko/woreczek itp. siana do nakarmienia owiec. Dyspenser i wiata powinny nawiązywać do formy architektonicznej ogródka dla dzieci. </w:t>
      </w:r>
    </w:p>
    <w:p w14:paraId="39DE628B" w14:textId="77777777" w:rsidR="00F95AB6" w:rsidRDefault="00F95AB6" w:rsidP="006866CF">
      <w:pPr>
        <w:rPr>
          <w:lang w:val="pl-PL"/>
        </w:rPr>
      </w:pPr>
    </w:p>
    <w:p w14:paraId="37B7140A" w14:textId="5BC589B4" w:rsidR="003F5DA3" w:rsidRDefault="002D4A14" w:rsidP="006866CF">
      <w:pPr>
        <w:rPr>
          <w:lang w:val="pl-PL"/>
        </w:rPr>
      </w:pPr>
      <w:r w:rsidRPr="00A77583">
        <w:rPr>
          <w:lang w:val="pl-PL"/>
        </w:rPr>
        <w:t xml:space="preserve">Uczestnik konkursu ma możliwość odwiedzenia miejsca </w:t>
      </w:r>
      <w:r w:rsidR="00A77583">
        <w:rPr>
          <w:lang w:val="pl-PL"/>
        </w:rPr>
        <w:t xml:space="preserve">gdzie planuje się wykonać elementy stanowiące przedmiot koncepcji. </w:t>
      </w:r>
    </w:p>
    <w:p w14:paraId="05888FB0" w14:textId="77777777" w:rsidR="003F5DA3" w:rsidRDefault="003F5DA3" w:rsidP="006866CF">
      <w:pPr>
        <w:rPr>
          <w:lang w:val="pl-PL"/>
        </w:rPr>
      </w:pPr>
    </w:p>
    <w:p w14:paraId="44C031A8" w14:textId="77777777" w:rsidR="003F5DA3" w:rsidRDefault="003F5DA3" w:rsidP="006866CF">
      <w:pPr>
        <w:rPr>
          <w:lang w:val="pl-PL"/>
        </w:rPr>
      </w:pPr>
      <w:bookmarkStart w:id="0" w:name="_GoBack"/>
      <w:bookmarkEnd w:id="0"/>
    </w:p>
    <w:p w14:paraId="1C3DC197" w14:textId="77777777" w:rsidR="003F5DA3" w:rsidRDefault="003F5DA3" w:rsidP="006866CF">
      <w:pPr>
        <w:rPr>
          <w:lang w:val="pl-PL"/>
        </w:rPr>
      </w:pPr>
      <w:r w:rsidRPr="003F5DA3">
        <w:rPr>
          <w:lang w:val="pl-PL"/>
        </w:rPr>
        <w:lastRenderedPageBreak/>
        <w:t>Część</w:t>
      </w:r>
      <w:r w:rsidR="00FF04F6" w:rsidRPr="003F5DA3">
        <w:rPr>
          <w:lang w:val="pl-PL"/>
        </w:rPr>
        <w:t xml:space="preserve"> graficzna</w:t>
      </w:r>
    </w:p>
    <w:p w14:paraId="0838833E" w14:textId="77777777" w:rsidR="00FF04F6" w:rsidRPr="003F5DA3" w:rsidRDefault="003F5DA3" w:rsidP="003F5DA3">
      <w:pPr>
        <w:pStyle w:val="Akapitzlist"/>
        <w:numPr>
          <w:ilvl w:val="0"/>
          <w:numId w:val="4"/>
        </w:numPr>
        <w:rPr>
          <w:lang w:val="pl-PL"/>
        </w:rPr>
      </w:pPr>
      <w:r>
        <w:rPr>
          <w:lang w:val="pl-PL"/>
        </w:rPr>
        <w:t>szkic sytuacyjny z informacją o powierzchniach do zagospodarowania</w:t>
      </w:r>
    </w:p>
    <w:p w14:paraId="7B0F9CA3" w14:textId="77777777" w:rsidR="003F5DA3" w:rsidRDefault="00082620" w:rsidP="006866CF">
      <w:pPr>
        <w:rPr>
          <w:lang w:val="pl-PL"/>
        </w:rPr>
      </w:pPr>
      <w:r>
        <w:rPr>
          <w:noProof/>
          <w:lang w:val="pl-PL"/>
        </w:rPr>
        <mc:AlternateContent>
          <mc:Choice Requires="wps">
            <w:drawing>
              <wp:anchor distT="0" distB="0" distL="114300" distR="114300" simplePos="0" relativeHeight="251677696" behindDoc="0" locked="0" layoutInCell="1" allowOverlap="1" wp14:anchorId="42A03039" wp14:editId="1666D945">
                <wp:simplePos x="0" y="0"/>
                <wp:positionH relativeFrom="column">
                  <wp:posOffset>4573905</wp:posOffset>
                </wp:positionH>
                <wp:positionV relativeFrom="paragraph">
                  <wp:posOffset>1270635</wp:posOffset>
                </wp:positionV>
                <wp:extent cx="95250" cy="82550"/>
                <wp:effectExtent l="38100" t="19050" r="57150" b="31750"/>
                <wp:wrapNone/>
                <wp:docPr id="2" name="Gwiazda: 5 punktów 2"/>
                <wp:cNvGraphicFramePr/>
                <a:graphic xmlns:a="http://schemas.openxmlformats.org/drawingml/2006/main">
                  <a:graphicData uri="http://schemas.microsoft.com/office/word/2010/wordprocessingShape">
                    <wps:wsp>
                      <wps:cNvSpPr/>
                      <wps:spPr>
                        <a:xfrm>
                          <a:off x="0" y="0"/>
                          <a:ext cx="95250" cy="82550"/>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CE12BA" id="Gwiazda: 5 punktów 2" o:spid="_x0000_s1026" style="position:absolute;margin-left:360.15pt;margin-top:100.05pt;width:7.5pt;height:6.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9525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" path="m,31531r36382,l47625,,58868,31531r36382,l65816,51018,77059,82550,47625,63062,18191,82550,29434,51018,,31531xe" fillcolor="#ffc000" strokecolor="#ffc000" strokeweight="1pt">
                <v:stroke joinstyle="miter"/>
                <v:path arrowok="t" o:connecttype="custom" o:connectlocs="0,31531;36382,31531;47625,0;58868,31531;95250,31531;65816,51018;77059,82550;47625,63062;18191,82550;29434,51018;0,31531" o:connectangles="0,0,0,0,0,0,0,0,0,0,0"/>
              </v:shape>
            </w:pict>
          </mc:Fallback>
        </mc:AlternateContent>
      </w:r>
      <w:r w:rsidR="003F5DA3">
        <w:rPr>
          <w:noProof/>
          <w:lang w:val="pl-PL"/>
        </w:rPr>
        <w:drawing>
          <wp:inline distT="0" distB="0" distL="0" distR="0" wp14:anchorId="02A9E863" wp14:editId="4B44D9E8">
            <wp:extent cx="5760720" cy="51987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_podwórka z wartościami.png"/>
                    <pic:cNvPicPr/>
                  </pic:nvPicPr>
                  <pic:blipFill>
                    <a:blip r:embed="rId7">
                      <a:extLst>
                        <a:ext uri="{28A0092B-C50C-407E-A947-70E740481C1C}">
                          <a14:useLocalDpi xmlns:a14="http://schemas.microsoft.com/office/drawing/2010/main" val="0"/>
                        </a:ext>
                      </a:extLst>
                    </a:blip>
                    <a:stretch>
                      <a:fillRect/>
                    </a:stretch>
                  </pic:blipFill>
                  <pic:spPr>
                    <a:xfrm>
                      <a:off x="0" y="0"/>
                      <a:ext cx="5760720" cy="5198745"/>
                    </a:xfrm>
                    <a:prstGeom prst="rect">
                      <a:avLst/>
                    </a:prstGeom>
                  </pic:spPr>
                </pic:pic>
              </a:graphicData>
            </a:graphic>
          </wp:inline>
        </w:drawing>
      </w:r>
    </w:p>
    <w:p w14:paraId="20F9257C" w14:textId="77777777" w:rsidR="0005303A" w:rsidRDefault="0005303A" w:rsidP="006866CF">
      <w:pPr>
        <w:rPr>
          <w:lang w:val="pl-PL"/>
        </w:rPr>
      </w:pPr>
    </w:p>
    <w:p w14:paraId="111FBABA" w14:textId="77777777" w:rsidR="0005303A" w:rsidRDefault="0005303A" w:rsidP="006866CF">
      <w:pPr>
        <w:rPr>
          <w:lang w:val="pl-PL"/>
        </w:rPr>
      </w:pPr>
    </w:p>
    <w:p w14:paraId="094B1949" w14:textId="77777777" w:rsidR="0005303A" w:rsidRDefault="0005303A" w:rsidP="006866CF">
      <w:pPr>
        <w:rPr>
          <w:lang w:val="pl-PL"/>
        </w:rPr>
      </w:pPr>
    </w:p>
    <w:p w14:paraId="2115C356" w14:textId="77777777" w:rsidR="0005303A" w:rsidRDefault="0005303A" w:rsidP="006866CF">
      <w:pPr>
        <w:rPr>
          <w:lang w:val="pl-PL"/>
        </w:rPr>
      </w:pPr>
    </w:p>
    <w:p w14:paraId="5AF38E76" w14:textId="77777777" w:rsidR="0005303A" w:rsidRDefault="0005303A" w:rsidP="006866CF">
      <w:pPr>
        <w:rPr>
          <w:lang w:val="pl-PL"/>
        </w:rPr>
      </w:pPr>
    </w:p>
    <w:p w14:paraId="4CAD2500" w14:textId="77777777" w:rsidR="0005303A" w:rsidRDefault="0005303A" w:rsidP="006866CF">
      <w:pPr>
        <w:rPr>
          <w:lang w:val="pl-PL"/>
        </w:rPr>
      </w:pPr>
    </w:p>
    <w:p w14:paraId="29714C90" w14:textId="77777777" w:rsidR="0005303A" w:rsidRDefault="0005303A" w:rsidP="006866CF">
      <w:pPr>
        <w:rPr>
          <w:lang w:val="pl-PL"/>
        </w:rPr>
      </w:pPr>
    </w:p>
    <w:p w14:paraId="7A9308CD" w14:textId="77777777" w:rsidR="0005303A" w:rsidRDefault="0005303A" w:rsidP="006866CF">
      <w:pPr>
        <w:rPr>
          <w:lang w:val="pl-PL"/>
        </w:rPr>
      </w:pPr>
    </w:p>
    <w:p w14:paraId="75C58E2A" w14:textId="77777777" w:rsidR="003F5DA3" w:rsidRPr="003F5DA3" w:rsidRDefault="003F5DA3" w:rsidP="003F5DA3">
      <w:pPr>
        <w:pStyle w:val="Akapitzlist"/>
        <w:numPr>
          <w:ilvl w:val="0"/>
          <w:numId w:val="4"/>
        </w:numPr>
        <w:rPr>
          <w:lang w:val="pl-PL"/>
        </w:rPr>
      </w:pPr>
      <w:r>
        <w:rPr>
          <w:lang w:val="pl-PL"/>
        </w:rPr>
        <w:t>zdjęci</w:t>
      </w:r>
      <w:r w:rsidR="0005303A">
        <w:rPr>
          <w:lang w:val="pl-PL"/>
        </w:rPr>
        <w:t>a</w:t>
      </w:r>
      <w:r>
        <w:rPr>
          <w:lang w:val="pl-PL"/>
        </w:rPr>
        <w:t xml:space="preserve"> panoramiczne z usytuowaniem poszczególnych elementów w przestrzeni</w:t>
      </w:r>
    </w:p>
    <w:p w14:paraId="36EBDE77" w14:textId="77777777" w:rsidR="00FF04F6" w:rsidRDefault="00FF04F6" w:rsidP="006866CF">
      <w:pPr>
        <w:rPr>
          <w:lang w:val="pl-PL"/>
        </w:rPr>
      </w:pPr>
    </w:p>
    <w:p w14:paraId="11C242CA" w14:textId="77777777" w:rsidR="003F5DA3" w:rsidRDefault="004B4FA0" w:rsidP="006866CF">
      <w:pPr>
        <w:rPr>
          <w:lang w:val="pl-PL"/>
        </w:rPr>
      </w:pPr>
      <w:r>
        <w:rPr>
          <w:noProof/>
          <w:lang w:val="pl-PL"/>
        </w:rPr>
        <mc:AlternateContent>
          <mc:Choice Requires="wps">
            <w:drawing>
              <wp:anchor distT="0" distB="0" distL="114300" distR="114300" simplePos="0" relativeHeight="251662336" behindDoc="0" locked="0" layoutInCell="1" allowOverlap="1" wp14:anchorId="1403360F" wp14:editId="5A3D9545">
                <wp:simplePos x="0" y="0"/>
                <wp:positionH relativeFrom="column">
                  <wp:posOffset>1310006</wp:posOffset>
                </wp:positionH>
                <wp:positionV relativeFrom="paragraph">
                  <wp:posOffset>1223645</wp:posOffset>
                </wp:positionV>
                <wp:extent cx="1174750" cy="657225"/>
                <wp:effectExtent l="0" t="0" r="0" b="0"/>
                <wp:wrapNone/>
                <wp:docPr id="17" name="Pole tekstowe 17"/>
                <wp:cNvGraphicFramePr/>
                <a:graphic xmlns:a="http://schemas.openxmlformats.org/drawingml/2006/main">
                  <a:graphicData uri="http://schemas.microsoft.com/office/word/2010/wordprocessingShape">
                    <wps:wsp>
                      <wps:cNvSpPr txBox="1"/>
                      <wps:spPr>
                        <a:xfrm>
                          <a:off x="0" y="0"/>
                          <a:ext cx="1174750" cy="657225"/>
                        </a:xfrm>
                        <a:prstGeom prst="rect">
                          <a:avLst/>
                        </a:prstGeom>
                        <a:noFill/>
                        <a:ln w="6350">
                          <a:noFill/>
                        </a:ln>
                      </wps:spPr>
                      <wps:txbx>
                        <w:txbxContent>
                          <w:p w14:paraId="40991211" w14:textId="77777777" w:rsidR="0005303A" w:rsidRPr="0005303A" w:rsidRDefault="0005303A">
                            <w:pPr>
                              <w:rPr>
                                <w:b/>
                                <w:color w:val="FFFF00"/>
                                <w:sz w:val="22"/>
                                <w:lang w:val="pl-PL"/>
                              </w:rPr>
                            </w:pPr>
                            <w:r>
                              <w:rPr>
                                <w:b/>
                                <w:color w:val="FFFF00"/>
                                <w:sz w:val="22"/>
                                <w:lang w:val="pl-PL"/>
                              </w:rPr>
                              <w:t xml:space="preserve">Wiata </w:t>
                            </w:r>
                            <w:r w:rsidR="004B4FA0">
                              <w:rPr>
                                <w:b/>
                                <w:color w:val="FFFF00"/>
                                <w:sz w:val="22"/>
                                <w:lang w:val="pl-PL"/>
                              </w:rPr>
                              <w:t>ze stołem i siedziskami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03360F" id="_x0000_t202" coordsize="21600,21600" o:spt="202" path="m,l,21600r21600,l21600,xe">
                <v:stroke joinstyle="miter"/>
                <v:path gradientshapeok="t" o:connecttype="rect"/>
              </v:shapetype>
              <v:shape id="Pole tekstowe 17" o:spid="_x0000_s1026" type="#_x0000_t202" style="position:absolute;left:0;text-align:left;margin-left:103.15pt;margin-top:96.35pt;width:92.5pt;height:5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" filled="f" stroked="f" strokeweight=".5pt">
                <v:textbox>
                  <w:txbxContent>
                    <w:p w14:paraId="40991211" w14:textId="77777777" w:rsidR="0005303A" w:rsidRPr="0005303A" w:rsidRDefault="0005303A">
                      <w:pPr>
                        <w:rPr>
                          <w:b/>
                          <w:color w:val="FFFF00"/>
                          <w:sz w:val="22"/>
                          <w:lang w:val="pl-PL"/>
                        </w:rPr>
                      </w:pPr>
                      <w:r>
                        <w:rPr>
                          <w:b/>
                          <w:color w:val="FFFF00"/>
                          <w:sz w:val="22"/>
                          <w:lang w:val="pl-PL"/>
                        </w:rPr>
                        <w:t xml:space="preserve">Wiata </w:t>
                      </w:r>
                      <w:r w:rsidR="004B4FA0">
                        <w:rPr>
                          <w:b/>
                          <w:color w:val="FFFF00"/>
                          <w:sz w:val="22"/>
                          <w:lang w:val="pl-PL"/>
                        </w:rPr>
                        <w:t>ze stołem i siedziskami</w:t>
                      </w:r>
                    </w:p>
                  </w:txbxContent>
                </v:textbox>
              </v:shape>
            </w:pict>
          </mc:Fallback>
        </mc:AlternateContent>
      </w:r>
      <w:r>
        <w:rPr>
          <w:noProof/>
          <w:lang w:val="pl-PL"/>
        </w:rPr>
        <mc:AlternateContent>
          <mc:Choice Requires="wps">
            <w:drawing>
              <wp:anchor distT="0" distB="0" distL="114300" distR="114300" simplePos="0" relativeHeight="251661312" behindDoc="0" locked="0" layoutInCell="1" allowOverlap="1" wp14:anchorId="48695F77" wp14:editId="0D803692">
                <wp:simplePos x="0" y="0"/>
                <wp:positionH relativeFrom="column">
                  <wp:posOffset>1108709</wp:posOffset>
                </wp:positionH>
                <wp:positionV relativeFrom="paragraph">
                  <wp:posOffset>1014731</wp:posOffset>
                </wp:positionV>
                <wp:extent cx="1628406" cy="957580"/>
                <wp:effectExtent l="19050" t="19050" r="10160" b="13970"/>
                <wp:wrapNone/>
                <wp:docPr id="16" name="Owal 16"/>
                <wp:cNvGraphicFramePr/>
                <a:graphic xmlns:a="http://schemas.openxmlformats.org/drawingml/2006/main">
                  <a:graphicData uri="http://schemas.microsoft.com/office/word/2010/wordprocessingShape">
                    <wps:wsp>
                      <wps:cNvSpPr/>
                      <wps:spPr>
                        <a:xfrm rot="308408">
                          <a:off x="0" y="0"/>
                          <a:ext cx="1628406" cy="9575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ECD27" id="Owal 16" o:spid="_x0000_s1026" style="position:absolute;margin-left:87.3pt;margin-top:79.9pt;width:128.2pt;height:75.4pt;rotation:33686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" filled="f" strokecolor="red" strokeweight="1.5pt">
                <v:stroke joinstyle="miter"/>
              </v:oval>
            </w:pict>
          </mc:Fallback>
        </mc:AlternateContent>
      </w:r>
      <w:r w:rsidR="0005303A">
        <w:rPr>
          <w:noProof/>
          <w:lang w:val="pl-PL"/>
        </w:rPr>
        <mc:AlternateContent>
          <mc:Choice Requires="wps">
            <w:drawing>
              <wp:anchor distT="0" distB="0" distL="114300" distR="114300" simplePos="0" relativeHeight="251664384" behindDoc="0" locked="0" layoutInCell="1" allowOverlap="1" wp14:anchorId="0ABA2674" wp14:editId="2261F873">
                <wp:simplePos x="0" y="0"/>
                <wp:positionH relativeFrom="column">
                  <wp:posOffset>5043805</wp:posOffset>
                </wp:positionH>
                <wp:positionV relativeFrom="paragraph">
                  <wp:posOffset>1701165</wp:posOffset>
                </wp:positionV>
                <wp:extent cx="809625" cy="457200"/>
                <wp:effectExtent l="0" t="76200" r="9525" b="76200"/>
                <wp:wrapNone/>
                <wp:docPr id="19" name="Pole tekstowe 19"/>
                <wp:cNvGraphicFramePr/>
                <a:graphic xmlns:a="http://schemas.openxmlformats.org/drawingml/2006/main">
                  <a:graphicData uri="http://schemas.microsoft.com/office/word/2010/wordprocessingShape">
                    <wps:wsp>
                      <wps:cNvSpPr txBox="1"/>
                      <wps:spPr>
                        <a:xfrm rot="1054419">
                          <a:off x="0" y="0"/>
                          <a:ext cx="809625" cy="457200"/>
                        </a:xfrm>
                        <a:prstGeom prst="rect">
                          <a:avLst/>
                        </a:prstGeom>
                        <a:noFill/>
                        <a:ln w="6350">
                          <a:noFill/>
                        </a:ln>
                      </wps:spPr>
                      <wps:txbx>
                        <w:txbxContent>
                          <w:p w14:paraId="4BC2998A" w14:textId="77777777" w:rsidR="0005303A" w:rsidRPr="0005303A" w:rsidRDefault="0005303A">
                            <w:pPr>
                              <w:rPr>
                                <w:b/>
                                <w:color w:val="FFFF00"/>
                                <w:lang w:val="pl-PL"/>
                              </w:rPr>
                            </w:pPr>
                            <w:r w:rsidRPr="0005303A">
                              <w:rPr>
                                <w:b/>
                                <w:color w:val="FFFF00"/>
                                <w:lang w:val="pl-PL"/>
                              </w:rPr>
                              <w:t>schody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A2674" id="Pole tekstowe 19" o:spid="_x0000_s1027" type="#_x0000_t202" style="position:absolute;left:0;text-align:left;margin-left:397.15pt;margin-top:133.95pt;width:63.75pt;height:36pt;rotation:1151707fd;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" filled="f" stroked="f" strokeweight=".5pt">
                <v:textbox>
                  <w:txbxContent>
                    <w:p w14:paraId="4BC2998A" w14:textId="77777777" w:rsidR="0005303A" w:rsidRPr="0005303A" w:rsidRDefault="0005303A">
                      <w:pPr>
                        <w:rPr>
                          <w:b/>
                          <w:color w:val="FFFF00"/>
                          <w:lang w:val="pl-PL"/>
                        </w:rPr>
                      </w:pPr>
                      <w:r w:rsidRPr="0005303A">
                        <w:rPr>
                          <w:b/>
                          <w:color w:val="FFFF00"/>
                          <w:lang w:val="pl-PL"/>
                        </w:rPr>
                        <w:t>schody</w:t>
                      </w:r>
                    </w:p>
                  </w:txbxContent>
                </v:textbox>
              </v:shape>
            </w:pict>
          </mc:Fallback>
        </mc:AlternateContent>
      </w:r>
      <w:r w:rsidR="0005303A">
        <w:rPr>
          <w:noProof/>
          <w:lang w:val="pl-PL"/>
        </w:rPr>
        <mc:AlternateContent>
          <mc:Choice Requires="wps">
            <w:drawing>
              <wp:anchor distT="0" distB="0" distL="114300" distR="114300" simplePos="0" relativeHeight="251663360" behindDoc="0" locked="0" layoutInCell="1" allowOverlap="1" wp14:anchorId="2385121F" wp14:editId="4314E788">
                <wp:simplePos x="0" y="0"/>
                <wp:positionH relativeFrom="column">
                  <wp:posOffset>4891405</wp:posOffset>
                </wp:positionH>
                <wp:positionV relativeFrom="paragraph">
                  <wp:posOffset>1815465</wp:posOffset>
                </wp:positionV>
                <wp:extent cx="752475" cy="209550"/>
                <wp:effectExtent l="0" t="0" r="66675" b="76200"/>
                <wp:wrapNone/>
                <wp:docPr id="18" name="Łącznik prosty ze strzałką 18"/>
                <wp:cNvGraphicFramePr/>
                <a:graphic xmlns:a="http://schemas.openxmlformats.org/drawingml/2006/main">
                  <a:graphicData uri="http://schemas.microsoft.com/office/word/2010/wordprocessingShape">
                    <wps:wsp>
                      <wps:cNvCnPr/>
                      <wps:spPr>
                        <a:xfrm>
                          <a:off x="0" y="0"/>
                          <a:ext cx="752475" cy="209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664565" id="_x0000_t32" coordsize="21600,21600" o:spt="32" o:oned="t" path="m,l21600,21600e" filled="f">
                <v:path arrowok="t" fillok="f" o:connecttype="none"/>
                <o:lock v:ext="edit" shapetype="t"/>
              </v:shapetype>
              <v:shape id="Łącznik prosty ze strzałką 18" o:spid="_x0000_s1026" type="#_x0000_t32" style="position:absolute;margin-left:385.15pt;margin-top:142.95pt;width:59.25pt;height:1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" strokecolor="red" strokeweight="1.5pt">
                <v:stroke endarrow="block" joinstyle="miter"/>
              </v:shape>
            </w:pict>
          </mc:Fallback>
        </mc:AlternateContent>
      </w:r>
      <w:r w:rsidR="003F5DA3">
        <w:rPr>
          <w:noProof/>
          <w:lang w:val="pl-PL"/>
        </w:rPr>
        <mc:AlternateContent>
          <mc:Choice Requires="wps">
            <w:drawing>
              <wp:anchor distT="0" distB="0" distL="114300" distR="114300" simplePos="0" relativeHeight="251660288" behindDoc="0" locked="0" layoutInCell="1" allowOverlap="1" wp14:anchorId="6A6D799C" wp14:editId="04DF4CF6">
                <wp:simplePos x="0" y="0"/>
                <wp:positionH relativeFrom="column">
                  <wp:posOffset>3300730</wp:posOffset>
                </wp:positionH>
                <wp:positionV relativeFrom="paragraph">
                  <wp:posOffset>815340</wp:posOffset>
                </wp:positionV>
                <wp:extent cx="1162050" cy="333375"/>
                <wp:effectExtent l="0" t="0" r="0" b="0"/>
                <wp:wrapNone/>
                <wp:docPr id="15" name="Pole tekstowe 15"/>
                <wp:cNvGraphicFramePr/>
                <a:graphic xmlns:a="http://schemas.openxmlformats.org/drawingml/2006/main">
                  <a:graphicData uri="http://schemas.microsoft.com/office/word/2010/wordprocessingShape">
                    <wps:wsp>
                      <wps:cNvSpPr txBox="1"/>
                      <wps:spPr>
                        <a:xfrm>
                          <a:off x="0" y="0"/>
                          <a:ext cx="1162050" cy="333375"/>
                        </a:xfrm>
                        <a:prstGeom prst="rect">
                          <a:avLst/>
                        </a:prstGeom>
                        <a:noFill/>
                        <a:ln w="6350">
                          <a:noFill/>
                        </a:ln>
                      </wps:spPr>
                      <wps:txbx>
                        <w:txbxContent>
                          <w:p w14:paraId="5F685076" w14:textId="77777777" w:rsidR="003F5DA3" w:rsidRPr="003F5DA3" w:rsidRDefault="003F5DA3">
                            <w:pPr>
                              <w:rPr>
                                <w:b/>
                                <w:color w:val="FFFF00"/>
                                <w:sz w:val="18"/>
                                <w:lang w:val="pl-PL"/>
                              </w:rPr>
                            </w:pPr>
                            <w:r w:rsidRPr="003F5DA3">
                              <w:rPr>
                                <w:b/>
                                <w:color w:val="FFFF00"/>
                                <w:sz w:val="18"/>
                                <w:lang w:val="pl-PL"/>
                              </w:rPr>
                              <w:t>Plac gier i zabaw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D799C" id="Pole tekstowe 15" o:spid="_x0000_s1028" type="#_x0000_t202" style="position:absolute;left:0;text-align:left;margin-left:259.9pt;margin-top:64.2pt;width:91.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" filled="f" stroked="f" strokeweight=".5pt">
                <v:textbox>
                  <w:txbxContent>
                    <w:p w14:paraId="5F685076" w14:textId="77777777" w:rsidR="003F5DA3" w:rsidRPr="003F5DA3" w:rsidRDefault="003F5DA3">
                      <w:pPr>
                        <w:rPr>
                          <w:b/>
                          <w:color w:val="FFFF00"/>
                          <w:sz w:val="18"/>
                          <w:lang w:val="pl-PL"/>
                        </w:rPr>
                      </w:pPr>
                      <w:r w:rsidRPr="003F5DA3">
                        <w:rPr>
                          <w:b/>
                          <w:color w:val="FFFF00"/>
                          <w:sz w:val="18"/>
                          <w:lang w:val="pl-PL"/>
                        </w:rPr>
                        <w:t>Plac gier i zabaw</w:t>
                      </w:r>
                    </w:p>
                  </w:txbxContent>
                </v:textbox>
              </v:shape>
            </w:pict>
          </mc:Fallback>
        </mc:AlternateContent>
      </w:r>
      <w:r w:rsidR="003F5DA3">
        <w:rPr>
          <w:noProof/>
          <w:lang w:val="pl-PL"/>
        </w:rPr>
        <mc:AlternateContent>
          <mc:Choice Requires="wps">
            <w:drawing>
              <wp:anchor distT="0" distB="0" distL="114300" distR="114300" simplePos="0" relativeHeight="251659264" behindDoc="0" locked="0" layoutInCell="1" allowOverlap="1" wp14:anchorId="05983371" wp14:editId="3AFA20C3">
                <wp:simplePos x="0" y="0"/>
                <wp:positionH relativeFrom="column">
                  <wp:posOffset>3205480</wp:posOffset>
                </wp:positionH>
                <wp:positionV relativeFrom="paragraph">
                  <wp:posOffset>815340</wp:posOffset>
                </wp:positionV>
                <wp:extent cx="1171575" cy="285750"/>
                <wp:effectExtent l="0" t="0" r="28575" b="19050"/>
                <wp:wrapNone/>
                <wp:docPr id="14" name="Owal 14"/>
                <wp:cNvGraphicFramePr/>
                <a:graphic xmlns:a="http://schemas.openxmlformats.org/drawingml/2006/main">
                  <a:graphicData uri="http://schemas.microsoft.com/office/word/2010/wordprocessingShape">
                    <wps:wsp>
                      <wps:cNvSpPr/>
                      <wps:spPr>
                        <a:xfrm>
                          <a:off x="0" y="0"/>
                          <a:ext cx="1171575" cy="2857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BE9445" id="Owal 14" o:spid="_x0000_s1026" style="position:absolute;margin-left:252.4pt;margin-top:64.2pt;width:92.2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" filled="f" strokecolor="red" strokeweight="1.5pt">
                <v:stroke joinstyle="miter"/>
              </v:oval>
            </w:pict>
          </mc:Fallback>
        </mc:AlternateContent>
      </w:r>
      <w:r w:rsidR="003F5DA3">
        <w:rPr>
          <w:noProof/>
          <w:lang w:val="pl-PL"/>
        </w:rPr>
        <w:drawing>
          <wp:inline distT="0" distB="0" distL="0" distR="0" wp14:anchorId="28C7A0D9" wp14:editId="0D726DAA">
            <wp:extent cx="5753100" cy="202882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2028825"/>
                    </a:xfrm>
                    <a:prstGeom prst="rect">
                      <a:avLst/>
                    </a:prstGeom>
                    <a:noFill/>
                    <a:ln>
                      <a:noFill/>
                    </a:ln>
                  </pic:spPr>
                </pic:pic>
              </a:graphicData>
            </a:graphic>
          </wp:inline>
        </w:drawing>
      </w:r>
    </w:p>
    <w:p w14:paraId="648904C4" w14:textId="77777777" w:rsidR="003F5DA3" w:rsidRDefault="003F5DA3" w:rsidP="006866CF">
      <w:pPr>
        <w:rPr>
          <w:lang w:val="pl-PL"/>
        </w:rPr>
      </w:pPr>
    </w:p>
    <w:p w14:paraId="7788B4AF" w14:textId="77777777" w:rsidR="003F5DA3" w:rsidRDefault="0005303A" w:rsidP="006866CF">
      <w:pPr>
        <w:rPr>
          <w:lang w:val="pl-PL"/>
        </w:rPr>
      </w:pPr>
      <w:r>
        <w:rPr>
          <w:noProof/>
          <w:lang w:val="pl-PL"/>
        </w:rPr>
        <mc:AlternateContent>
          <mc:Choice Requires="wps">
            <w:drawing>
              <wp:anchor distT="0" distB="0" distL="114300" distR="114300" simplePos="0" relativeHeight="251668480" behindDoc="0" locked="0" layoutInCell="1" allowOverlap="1" wp14:anchorId="79E5DB83" wp14:editId="022318BF">
                <wp:simplePos x="0" y="0"/>
                <wp:positionH relativeFrom="column">
                  <wp:posOffset>32804</wp:posOffset>
                </wp:positionH>
                <wp:positionV relativeFrom="paragraph">
                  <wp:posOffset>1014731</wp:posOffset>
                </wp:positionV>
                <wp:extent cx="809625" cy="457200"/>
                <wp:effectExtent l="0" t="38100" r="0" b="57150"/>
                <wp:wrapNone/>
                <wp:docPr id="21" name="Pole tekstowe 21"/>
                <wp:cNvGraphicFramePr/>
                <a:graphic xmlns:a="http://schemas.openxmlformats.org/drawingml/2006/main">
                  <a:graphicData uri="http://schemas.microsoft.com/office/word/2010/wordprocessingShape">
                    <wps:wsp>
                      <wps:cNvSpPr txBox="1"/>
                      <wps:spPr>
                        <a:xfrm rot="21016355">
                          <a:off x="0" y="0"/>
                          <a:ext cx="809625" cy="457200"/>
                        </a:xfrm>
                        <a:prstGeom prst="rect">
                          <a:avLst/>
                        </a:prstGeom>
                        <a:noFill/>
                        <a:ln w="6350">
                          <a:noFill/>
                        </a:ln>
                      </wps:spPr>
                      <wps:txbx>
                        <w:txbxContent>
                          <w:p w14:paraId="1D7F5A39" w14:textId="77777777" w:rsidR="0005303A" w:rsidRPr="0005303A" w:rsidRDefault="0005303A" w:rsidP="0005303A">
                            <w:pPr>
                              <w:rPr>
                                <w:b/>
                                <w:color w:val="FFFF00"/>
                                <w:lang w:val="pl-PL"/>
                              </w:rPr>
                            </w:pPr>
                            <w:r>
                              <w:rPr>
                                <w:b/>
                                <w:color w:val="FFFF00"/>
                                <w:lang w:val="pl-PL"/>
                              </w:rPr>
                              <w:t>schody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E5DB83" id="Pole tekstowe 21" o:spid="_x0000_s1029" type="#_x0000_t202" style="position:absolute;left:0;text-align:left;margin-left:2.6pt;margin-top:79.9pt;width:63.75pt;height:36pt;rotation:-637496fd;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" filled="f" stroked="f" strokeweight=".5pt">
                <v:textbox>
                  <w:txbxContent>
                    <w:p w14:paraId="1D7F5A39" w14:textId="77777777" w:rsidR="0005303A" w:rsidRPr="0005303A" w:rsidRDefault="0005303A" w:rsidP="0005303A">
                      <w:pPr>
                        <w:rPr>
                          <w:b/>
                          <w:color w:val="FFFF00"/>
                          <w:lang w:val="pl-PL"/>
                        </w:rPr>
                      </w:pPr>
                      <w:r>
                        <w:rPr>
                          <w:b/>
                          <w:color w:val="FFFF00"/>
                          <w:lang w:val="pl-PL"/>
                        </w:rPr>
                        <w:t>schody</w:t>
                      </w:r>
                    </w:p>
                  </w:txbxContent>
                </v:textbox>
              </v:shape>
            </w:pict>
          </mc:Fallback>
        </mc:AlternateContent>
      </w:r>
      <w:r>
        <w:rPr>
          <w:noProof/>
          <w:lang w:val="pl-PL"/>
        </w:rPr>
        <mc:AlternateContent>
          <mc:Choice Requires="wps">
            <w:drawing>
              <wp:anchor distT="0" distB="0" distL="114300" distR="114300" simplePos="0" relativeHeight="251666432" behindDoc="0" locked="0" layoutInCell="1" allowOverlap="1" wp14:anchorId="1778F716" wp14:editId="16ABB41B">
                <wp:simplePos x="0" y="0"/>
                <wp:positionH relativeFrom="column">
                  <wp:posOffset>4445</wp:posOffset>
                </wp:positionH>
                <wp:positionV relativeFrom="paragraph">
                  <wp:posOffset>1274445</wp:posOffset>
                </wp:positionV>
                <wp:extent cx="581025" cy="45719"/>
                <wp:effectExtent l="38100" t="38100" r="28575" b="88265"/>
                <wp:wrapNone/>
                <wp:docPr id="20" name="Łącznik prosty ze strzałką 20"/>
                <wp:cNvGraphicFramePr/>
                <a:graphic xmlns:a="http://schemas.openxmlformats.org/drawingml/2006/main">
                  <a:graphicData uri="http://schemas.microsoft.com/office/word/2010/wordprocessingShape">
                    <wps:wsp>
                      <wps:cNvCnPr/>
                      <wps:spPr>
                        <a:xfrm flipH="1">
                          <a:off x="0" y="0"/>
                          <a:ext cx="581025"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082DC" id="Łącznik prosty ze strzałką 20" o:spid="_x0000_s1026" type="#_x0000_t32" style="position:absolute;margin-left:.35pt;margin-top:100.35pt;width:45.75pt;height:3.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" strokecolor="red" strokeweight="1.5pt">
                <v:stroke endarrow="block" joinstyle="miter"/>
              </v:shape>
            </w:pict>
          </mc:Fallback>
        </mc:AlternateContent>
      </w:r>
      <w:r>
        <w:rPr>
          <w:noProof/>
          <w:lang w:val="pl-PL"/>
        </w:rPr>
        <mc:AlternateContent>
          <mc:Choice Requires="wps">
            <w:drawing>
              <wp:anchor distT="0" distB="0" distL="114300" distR="114300" simplePos="0" relativeHeight="251676672" behindDoc="0" locked="0" layoutInCell="1" allowOverlap="1" wp14:anchorId="54292143" wp14:editId="48EDDCAF">
                <wp:simplePos x="0" y="0"/>
                <wp:positionH relativeFrom="column">
                  <wp:posOffset>939165</wp:posOffset>
                </wp:positionH>
                <wp:positionV relativeFrom="paragraph">
                  <wp:posOffset>846455</wp:posOffset>
                </wp:positionV>
                <wp:extent cx="838200" cy="609600"/>
                <wp:effectExtent l="0" t="0" r="0" b="0"/>
                <wp:wrapNone/>
                <wp:docPr id="26" name="Pole tekstowe 26"/>
                <wp:cNvGraphicFramePr/>
                <a:graphic xmlns:a="http://schemas.openxmlformats.org/drawingml/2006/main">
                  <a:graphicData uri="http://schemas.microsoft.com/office/word/2010/wordprocessingShape">
                    <wps:wsp>
                      <wps:cNvSpPr txBox="1"/>
                      <wps:spPr>
                        <a:xfrm>
                          <a:off x="0" y="0"/>
                          <a:ext cx="838200" cy="609600"/>
                        </a:xfrm>
                        <a:prstGeom prst="rect">
                          <a:avLst/>
                        </a:prstGeom>
                        <a:noFill/>
                        <a:ln w="6350">
                          <a:noFill/>
                        </a:ln>
                      </wps:spPr>
                      <wps:txbx>
                        <w:txbxContent>
                          <w:p w14:paraId="71E9F924" w14:textId="77777777" w:rsidR="0005303A" w:rsidRPr="0005303A" w:rsidRDefault="0005303A" w:rsidP="0005303A">
                            <w:pPr>
                              <w:rPr>
                                <w:b/>
                                <w:color w:val="FFFF00"/>
                                <w:sz w:val="22"/>
                                <w:lang w:val="pl-PL"/>
                              </w:rPr>
                            </w:pPr>
                            <w:r>
                              <w:rPr>
                                <w:b/>
                                <w:color w:val="FFFF00"/>
                                <w:sz w:val="22"/>
                                <w:lang w:val="pl-PL"/>
                              </w:rPr>
                              <w:t>Wiata z miejscem na ognisko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92143" id="Pole tekstowe 26" o:spid="_x0000_s1030" type="#_x0000_t202" style="position:absolute;left:0;text-align:left;margin-left:73.95pt;margin-top:66.65pt;width:66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" filled="f" stroked="f" strokeweight=".5pt">
                <v:textbox>
                  <w:txbxContent>
                    <w:p w14:paraId="71E9F924" w14:textId="77777777" w:rsidR="0005303A" w:rsidRPr="0005303A" w:rsidRDefault="0005303A" w:rsidP="0005303A">
                      <w:pPr>
                        <w:rPr>
                          <w:b/>
                          <w:color w:val="FFFF00"/>
                          <w:sz w:val="22"/>
                          <w:lang w:val="pl-PL"/>
                        </w:rPr>
                      </w:pPr>
                      <w:r>
                        <w:rPr>
                          <w:b/>
                          <w:color w:val="FFFF00"/>
                          <w:sz w:val="22"/>
                          <w:lang w:val="pl-PL"/>
                        </w:rPr>
                        <w:t>Wiata z miejscem na ognisko</w:t>
                      </w:r>
                    </w:p>
                  </w:txbxContent>
                </v:textbox>
              </v:shape>
            </w:pict>
          </mc:Fallback>
        </mc:AlternateContent>
      </w:r>
      <w:r>
        <w:rPr>
          <w:noProof/>
          <w:lang w:val="pl-PL"/>
        </w:rPr>
        <mc:AlternateContent>
          <mc:Choice Requires="wps">
            <w:drawing>
              <wp:anchor distT="0" distB="0" distL="114300" distR="114300" simplePos="0" relativeHeight="251674624" behindDoc="0" locked="0" layoutInCell="1" allowOverlap="1" wp14:anchorId="6837FB24" wp14:editId="46AA7E8D">
                <wp:simplePos x="0" y="0"/>
                <wp:positionH relativeFrom="column">
                  <wp:posOffset>762000</wp:posOffset>
                </wp:positionH>
                <wp:positionV relativeFrom="paragraph">
                  <wp:posOffset>1010285</wp:posOffset>
                </wp:positionV>
                <wp:extent cx="1171575" cy="285750"/>
                <wp:effectExtent l="0" t="0" r="28575" b="19050"/>
                <wp:wrapNone/>
                <wp:docPr id="25" name="Owal 25"/>
                <wp:cNvGraphicFramePr/>
                <a:graphic xmlns:a="http://schemas.openxmlformats.org/drawingml/2006/main">
                  <a:graphicData uri="http://schemas.microsoft.com/office/word/2010/wordprocessingShape">
                    <wps:wsp>
                      <wps:cNvSpPr/>
                      <wps:spPr>
                        <a:xfrm>
                          <a:off x="0" y="0"/>
                          <a:ext cx="1171575" cy="2857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1C9B3A" id="Owal 25" o:spid="_x0000_s1026" style="position:absolute;margin-left:60pt;margin-top:79.55pt;width:92.25pt;height:2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" filled="f" strokecolor="red" strokeweight="1.5pt">
                <v:stroke joinstyle="miter"/>
              </v:oval>
            </w:pict>
          </mc:Fallback>
        </mc:AlternateContent>
      </w:r>
      <w:r>
        <w:rPr>
          <w:noProof/>
          <w:lang w:val="pl-PL"/>
        </w:rPr>
        <mc:AlternateContent>
          <mc:Choice Requires="wps">
            <w:drawing>
              <wp:anchor distT="0" distB="0" distL="114300" distR="114300" simplePos="0" relativeHeight="251670528" behindDoc="0" locked="0" layoutInCell="1" allowOverlap="1" wp14:anchorId="15C5C556" wp14:editId="5F302D1C">
                <wp:simplePos x="0" y="0"/>
                <wp:positionH relativeFrom="column">
                  <wp:posOffset>3607435</wp:posOffset>
                </wp:positionH>
                <wp:positionV relativeFrom="paragraph">
                  <wp:posOffset>945515</wp:posOffset>
                </wp:positionV>
                <wp:extent cx="1162050" cy="333375"/>
                <wp:effectExtent l="0" t="0" r="0" b="0"/>
                <wp:wrapNone/>
                <wp:docPr id="22" name="Pole tekstowe 22"/>
                <wp:cNvGraphicFramePr/>
                <a:graphic xmlns:a="http://schemas.openxmlformats.org/drawingml/2006/main">
                  <a:graphicData uri="http://schemas.microsoft.com/office/word/2010/wordprocessingShape">
                    <wps:wsp>
                      <wps:cNvSpPr txBox="1"/>
                      <wps:spPr>
                        <a:xfrm>
                          <a:off x="0" y="0"/>
                          <a:ext cx="1162050" cy="333375"/>
                        </a:xfrm>
                        <a:prstGeom prst="rect">
                          <a:avLst/>
                        </a:prstGeom>
                        <a:noFill/>
                        <a:ln w="6350">
                          <a:noFill/>
                        </a:ln>
                      </wps:spPr>
                      <wps:txbx>
                        <w:txbxContent>
                          <w:p w14:paraId="2108A56D" w14:textId="77777777" w:rsidR="0005303A" w:rsidRPr="003F5DA3" w:rsidRDefault="0005303A" w:rsidP="0005303A">
                            <w:pPr>
                              <w:rPr>
                                <w:b/>
                                <w:color w:val="FFFF00"/>
                                <w:sz w:val="18"/>
                                <w:lang w:val="pl-PL"/>
                              </w:rPr>
                            </w:pPr>
                            <w:r w:rsidRPr="003F5DA3">
                              <w:rPr>
                                <w:b/>
                                <w:color w:val="FFFF00"/>
                                <w:sz w:val="18"/>
                                <w:lang w:val="pl-PL"/>
                              </w:rPr>
                              <w:t>Plac gier i zabaw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5C556" id="Pole tekstowe 22" o:spid="_x0000_s1031" type="#_x0000_t202" style="position:absolute;left:0;text-align:left;margin-left:284.05pt;margin-top:74.45pt;width:91.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" filled="f" stroked="f" strokeweight=".5pt">
                <v:textbox>
                  <w:txbxContent>
                    <w:p w14:paraId="2108A56D" w14:textId="77777777" w:rsidR="0005303A" w:rsidRPr="003F5DA3" w:rsidRDefault="0005303A" w:rsidP="0005303A">
                      <w:pPr>
                        <w:rPr>
                          <w:b/>
                          <w:color w:val="FFFF00"/>
                          <w:sz w:val="18"/>
                          <w:lang w:val="pl-PL"/>
                        </w:rPr>
                      </w:pPr>
                      <w:r w:rsidRPr="003F5DA3">
                        <w:rPr>
                          <w:b/>
                          <w:color w:val="FFFF00"/>
                          <w:sz w:val="18"/>
                          <w:lang w:val="pl-PL"/>
                        </w:rPr>
                        <w:t>Plac gier i zabaw</w:t>
                      </w:r>
                    </w:p>
                  </w:txbxContent>
                </v:textbox>
              </v:shape>
            </w:pict>
          </mc:Fallback>
        </mc:AlternateContent>
      </w:r>
      <w:r>
        <w:rPr>
          <w:noProof/>
          <w:lang w:val="pl-PL"/>
        </w:rPr>
        <mc:AlternateContent>
          <mc:Choice Requires="wps">
            <w:drawing>
              <wp:anchor distT="0" distB="0" distL="114300" distR="114300" simplePos="0" relativeHeight="251672576" behindDoc="0" locked="0" layoutInCell="1" allowOverlap="1" wp14:anchorId="563F8634" wp14:editId="5E0C5C78">
                <wp:simplePos x="0" y="0"/>
                <wp:positionH relativeFrom="column">
                  <wp:posOffset>3300730</wp:posOffset>
                </wp:positionH>
                <wp:positionV relativeFrom="paragraph">
                  <wp:posOffset>846455</wp:posOffset>
                </wp:positionV>
                <wp:extent cx="1590675" cy="495300"/>
                <wp:effectExtent l="0" t="0" r="28575" b="19050"/>
                <wp:wrapNone/>
                <wp:docPr id="24" name="Owal 24"/>
                <wp:cNvGraphicFramePr/>
                <a:graphic xmlns:a="http://schemas.openxmlformats.org/drawingml/2006/main">
                  <a:graphicData uri="http://schemas.microsoft.com/office/word/2010/wordprocessingShape">
                    <wps:wsp>
                      <wps:cNvSpPr/>
                      <wps:spPr>
                        <a:xfrm>
                          <a:off x="0" y="0"/>
                          <a:ext cx="1590675" cy="4953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705C0" id="Owal 24" o:spid="_x0000_s1026" style="position:absolute;margin-left:259.9pt;margin-top:66.65pt;width:125.25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" filled="f" strokecolor="red" strokeweight="1.5pt">
                <v:stroke joinstyle="miter"/>
              </v:oval>
            </w:pict>
          </mc:Fallback>
        </mc:AlternateContent>
      </w:r>
      <w:r w:rsidR="003F5DA3">
        <w:rPr>
          <w:noProof/>
          <w:lang w:val="pl-PL"/>
        </w:rPr>
        <w:drawing>
          <wp:inline distT="0" distB="0" distL="0" distR="0" wp14:anchorId="1B4450CC" wp14:editId="26DC567C">
            <wp:extent cx="5810250" cy="20478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0250" cy="2047875"/>
                    </a:xfrm>
                    <a:prstGeom prst="rect">
                      <a:avLst/>
                    </a:prstGeom>
                    <a:noFill/>
                    <a:ln>
                      <a:noFill/>
                    </a:ln>
                  </pic:spPr>
                </pic:pic>
              </a:graphicData>
            </a:graphic>
          </wp:inline>
        </w:drawing>
      </w:r>
    </w:p>
    <w:p w14:paraId="5288837A" w14:textId="1CBCAA4B" w:rsidR="0005303A" w:rsidRDefault="0005303A" w:rsidP="006866CF">
      <w:pPr>
        <w:rPr>
          <w:lang w:val="pl-PL"/>
        </w:rPr>
      </w:pPr>
    </w:p>
    <w:p w14:paraId="0CDDB6C5" w14:textId="30B96DE6" w:rsidR="00502743" w:rsidRDefault="00502743" w:rsidP="006866CF">
      <w:pPr>
        <w:rPr>
          <w:lang w:val="pl-PL"/>
        </w:rPr>
      </w:pPr>
    </w:p>
    <w:p w14:paraId="54B9CB39" w14:textId="76B62C29" w:rsidR="00502743" w:rsidRDefault="00502743" w:rsidP="006866CF">
      <w:pPr>
        <w:rPr>
          <w:lang w:val="pl-PL"/>
        </w:rPr>
      </w:pPr>
    </w:p>
    <w:p w14:paraId="45C914A9" w14:textId="4E2A634C" w:rsidR="00502743" w:rsidRDefault="00502743" w:rsidP="006866CF">
      <w:pPr>
        <w:rPr>
          <w:lang w:val="pl-PL"/>
        </w:rPr>
      </w:pPr>
    </w:p>
    <w:p w14:paraId="4B303486" w14:textId="135BD153" w:rsidR="00502743" w:rsidRDefault="00502743" w:rsidP="006866CF">
      <w:pPr>
        <w:rPr>
          <w:lang w:val="pl-PL"/>
        </w:rPr>
      </w:pPr>
    </w:p>
    <w:p w14:paraId="447A0C0F" w14:textId="192D6A0D" w:rsidR="00502743" w:rsidRDefault="00502743" w:rsidP="006866CF">
      <w:pPr>
        <w:rPr>
          <w:lang w:val="pl-PL"/>
        </w:rPr>
      </w:pPr>
    </w:p>
    <w:p w14:paraId="7E4A3CF3" w14:textId="01113A61" w:rsidR="00502743" w:rsidRDefault="00502743" w:rsidP="006866CF">
      <w:pPr>
        <w:rPr>
          <w:lang w:val="pl-PL"/>
        </w:rPr>
      </w:pPr>
    </w:p>
    <w:p w14:paraId="0CF957B5" w14:textId="77777777" w:rsidR="00502743" w:rsidRDefault="00502743" w:rsidP="006866CF">
      <w:pPr>
        <w:rPr>
          <w:lang w:val="pl-PL"/>
        </w:rPr>
      </w:pPr>
    </w:p>
    <w:p w14:paraId="72CFF68D" w14:textId="45FD2D38" w:rsidR="00502743" w:rsidRDefault="00502743" w:rsidP="00502743">
      <w:pPr>
        <w:pStyle w:val="Akapitzlist"/>
        <w:numPr>
          <w:ilvl w:val="0"/>
          <w:numId w:val="4"/>
        </w:numPr>
        <w:rPr>
          <w:lang w:val="pl-PL"/>
        </w:rPr>
      </w:pPr>
      <w:r>
        <w:rPr>
          <w:lang w:val="pl-PL"/>
        </w:rPr>
        <w:t>miejsce na ogródek</w:t>
      </w:r>
    </w:p>
    <w:p w14:paraId="5A28BA5B" w14:textId="3FE5ED5E" w:rsidR="0005303A" w:rsidRPr="00502743" w:rsidRDefault="006C2BA4" w:rsidP="00502743">
      <w:pPr>
        <w:rPr>
          <w:lang w:val="pl-PL"/>
        </w:rPr>
      </w:pPr>
      <w:r>
        <w:rPr>
          <w:noProof/>
        </w:rPr>
        <w:lastRenderedPageBreak/>
        <w:drawing>
          <wp:inline distT="0" distB="0" distL="0" distR="0" wp14:anchorId="36ED393B" wp14:editId="2F72DADB">
            <wp:extent cx="5760720" cy="328549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285490"/>
                    </a:xfrm>
                    <a:prstGeom prst="rect">
                      <a:avLst/>
                    </a:prstGeom>
                    <a:noFill/>
                    <a:ln>
                      <a:noFill/>
                    </a:ln>
                  </pic:spPr>
                </pic:pic>
              </a:graphicData>
            </a:graphic>
          </wp:inline>
        </w:drawing>
      </w:r>
    </w:p>
    <w:p w14:paraId="6782297F" w14:textId="77777777" w:rsidR="0005303A" w:rsidRDefault="0005303A" w:rsidP="006866CF">
      <w:pPr>
        <w:rPr>
          <w:lang w:val="pl-PL"/>
        </w:rPr>
      </w:pPr>
    </w:p>
    <w:p w14:paraId="077ED152" w14:textId="77777777" w:rsidR="00FF04F6" w:rsidRPr="0005303A" w:rsidRDefault="00FF04F6" w:rsidP="0005303A">
      <w:pPr>
        <w:pStyle w:val="Akapitzlist"/>
        <w:numPr>
          <w:ilvl w:val="0"/>
          <w:numId w:val="4"/>
        </w:numPr>
        <w:rPr>
          <w:lang w:val="pl-PL"/>
        </w:rPr>
      </w:pPr>
      <w:r w:rsidRPr="0005303A">
        <w:rPr>
          <w:lang w:val="pl-PL"/>
        </w:rPr>
        <w:t xml:space="preserve"> zdjęci</w:t>
      </w:r>
      <w:r w:rsidR="003F5DA3" w:rsidRPr="0005303A">
        <w:rPr>
          <w:lang w:val="pl-PL"/>
        </w:rPr>
        <w:t>e obecnego stanu schodków</w:t>
      </w:r>
    </w:p>
    <w:p w14:paraId="2730E4A6" w14:textId="77777777" w:rsidR="003F5DA3" w:rsidRDefault="003F5DA3" w:rsidP="006866CF">
      <w:pPr>
        <w:rPr>
          <w:lang w:val="pl-PL"/>
        </w:rPr>
      </w:pPr>
      <w:r>
        <w:rPr>
          <w:noProof/>
          <w:lang w:val="pl-PL"/>
        </w:rPr>
        <w:drawing>
          <wp:inline distT="0" distB="0" distL="0" distR="0" wp14:anchorId="6DEEAB9C" wp14:editId="783A7455">
            <wp:extent cx="5753100" cy="32385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19C06E14" w14:textId="77777777" w:rsidR="003F5DA3" w:rsidRDefault="003F5DA3" w:rsidP="006866CF">
      <w:pPr>
        <w:rPr>
          <w:lang w:val="pl-PL"/>
        </w:rPr>
      </w:pPr>
    </w:p>
    <w:p w14:paraId="064BAA78" w14:textId="77777777" w:rsidR="003F5DA3" w:rsidRDefault="0005303A" w:rsidP="006866CF">
      <w:pPr>
        <w:rPr>
          <w:lang w:val="pl-PL"/>
        </w:rPr>
      </w:pPr>
      <w:r>
        <w:rPr>
          <w:noProof/>
          <w:lang w:val="pl-PL"/>
        </w:rPr>
        <w:lastRenderedPageBreak/>
        <w:drawing>
          <wp:inline distT="0" distB="0" distL="0" distR="0" wp14:anchorId="758DDA09" wp14:editId="5DF28088">
            <wp:extent cx="5753100" cy="32385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7D5CF058" w14:textId="77777777" w:rsidR="00A77583" w:rsidRDefault="00A77583" w:rsidP="006866CF">
      <w:pPr>
        <w:rPr>
          <w:lang w:val="pl-PL"/>
        </w:rPr>
      </w:pPr>
    </w:p>
    <w:p w14:paraId="718BED8E" w14:textId="77777777" w:rsidR="00A77583" w:rsidRDefault="00A77583" w:rsidP="006866CF">
      <w:pPr>
        <w:rPr>
          <w:lang w:val="pl-PL"/>
        </w:rPr>
      </w:pPr>
    </w:p>
    <w:p w14:paraId="1FD76FB9" w14:textId="717D5DFF" w:rsidR="003F5DA3" w:rsidRDefault="004B4FA0" w:rsidP="006866CF">
      <w:pPr>
        <w:rPr>
          <w:lang w:val="pl-PL"/>
        </w:rPr>
      </w:pPr>
      <w:r>
        <w:rPr>
          <w:lang w:val="pl-PL"/>
        </w:rPr>
        <w:t xml:space="preserve">Orientacyjne zdjęcie </w:t>
      </w:r>
      <w:r w:rsidR="002D4A14">
        <w:rPr>
          <w:lang w:val="pl-PL"/>
        </w:rPr>
        <w:t>sposobu zagospodarowania schodów i utwardzenia miejsca na wiatę i ognisko</w:t>
      </w:r>
    </w:p>
    <w:p w14:paraId="26E5D38A" w14:textId="77777777" w:rsidR="003F5DA3" w:rsidRDefault="004B4FA0" w:rsidP="006866CF">
      <w:pPr>
        <w:rPr>
          <w:lang w:val="pl-PL"/>
        </w:rPr>
      </w:pPr>
      <w:r>
        <w:rPr>
          <w:noProof/>
          <w:lang w:val="pl-PL"/>
        </w:rPr>
        <w:drawing>
          <wp:inline distT="0" distB="0" distL="0" distR="0" wp14:anchorId="3B39C596" wp14:editId="325DDFB6">
            <wp:extent cx="4171950" cy="313080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dy z kamienia.jpg"/>
                    <pic:cNvPicPr/>
                  </pic:nvPicPr>
                  <pic:blipFill>
                    <a:blip r:embed="rId15">
                      <a:extLst>
                        <a:ext uri="{28A0092B-C50C-407E-A947-70E740481C1C}">
                          <a14:useLocalDpi xmlns:a14="http://schemas.microsoft.com/office/drawing/2010/main" val="0"/>
                        </a:ext>
                      </a:extLst>
                    </a:blip>
                    <a:stretch>
                      <a:fillRect/>
                    </a:stretch>
                  </pic:blipFill>
                  <pic:spPr>
                    <a:xfrm>
                      <a:off x="0" y="0"/>
                      <a:ext cx="4179846" cy="3136727"/>
                    </a:xfrm>
                    <a:prstGeom prst="rect">
                      <a:avLst/>
                    </a:prstGeom>
                  </pic:spPr>
                </pic:pic>
              </a:graphicData>
            </a:graphic>
          </wp:inline>
        </w:drawing>
      </w:r>
    </w:p>
    <w:p w14:paraId="59F12BF9" w14:textId="77777777" w:rsidR="003F5DA3" w:rsidRDefault="003F5DA3" w:rsidP="006866CF">
      <w:pPr>
        <w:rPr>
          <w:lang w:val="pl-PL"/>
        </w:rPr>
      </w:pPr>
    </w:p>
    <w:p w14:paraId="1430DD4E" w14:textId="77777777" w:rsidR="003F5DA3" w:rsidRDefault="003F5DA3" w:rsidP="0005303A">
      <w:pPr>
        <w:pStyle w:val="Akapitzlist"/>
        <w:numPr>
          <w:ilvl w:val="0"/>
          <w:numId w:val="4"/>
        </w:numPr>
        <w:rPr>
          <w:lang w:val="pl-PL"/>
        </w:rPr>
      </w:pPr>
      <w:r w:rsidRPr="0005303A">
        <w:rPr>
          <w:lang w:val="pl-PL"/>
        </w:rPr>
        <w:t>zdjęcie obecnego stanu miejsca przeznaczonego na wiatę i miejsce odpoczynku z ogniskiem</w:t>
      </w:r>
    </w:p>
    <w:p w14:paraId="31A6B7C1" w14:textId="77777777" w:rsidR="0005303A" w:rsidRPr="0005303A" w:rsidRDefault="0005303A" w:rsidP="0005303A">
      <w:pPr>
        <w:pStyle w:val="Akapitzlist"/>
        <w:rPr>
          <w:lang w:val="pl-PL"/>
        </w:rPr>
      </w:pPr>
    </w:p>
    <w:p w14:paraId="63E4265A" w14:textId="77777777" w:rsidR="00FF04F6" w:rsidRPr="006866CF" w:rsidRDefault="003F5DA3" w:rsidP="006866CF">
      <w:pPr>
        <w:rPr>
          <w:lang w:val="pl-PL"/>
        </w:rPr>
      </w:pPr>
      <w:r>
        <w:rPr>
          <w:noProof/>
          <w:lang w:val="pl-PL"/>
        </w:rPr>
        <w:drawing>
          <wp:inline distT="0" distB="0" distL="0" distR="0" wp14:anchorId="565C2940" wp14:editId="28A757D0">
            <wp:extent cx="5753100" cy="32385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sectPr w:rsidR="00FF04F6" w:rsidRPr="006866CF" w:rsidSect="00A77583">
      <w:headerReference w:type="default" r:id="rId17"/>
      <w:footerReference w:type="default" r:id="rId18"/>
      <w:pgSz w:w="11906" w:h="16838"/>
      <w:pgMar w:top="1417" w:right="1417" w:bottom="1985" w:left="1417" w:header="284" w:footer="3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EF035" w14:textId="77777777" w:rsidR="00347379" w:rsidRDefault="00347379" w:rsidP="006866CF">
      <w:pPr>
        <w:spacing w:after="0" w:line="240" w:lineRule="auto"/>
      </w:pPr>
      <w:r>
        <w:separator/>
      </w:r>
    </w:p>
  </w:endnote>
  <w:endnote w:type="continuationSeparator" w:id="0">
    <w:p w14:paraId="65397F86" w14:textId="77777777" w:rsidR="00347379" w:rsidRDefault="00347379" w:rsidP="00686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ECDBF" w14:textId="77777777" w:rsidR="006866CF" w:rsidRDefault="006866CF" w:rsidP="006866CF">
    <w:pPr>
      <w:pStyle w:val="Stopka"/>
      <w:jc w:val="center"/>
    </w:pPr>
    <w:r>
      <w:rPr>
        <w:noProof/>
      </w:rPr>
      <w:drawing>
        <wp:inline distT="0" distB="0" distL="0" distR="0" wp14:anchorId="111E442B" wp14:editId="5129CDA2">
          <wp:extent cx="5756910" cy="819150"/>
          <wp:effectExtent l="0" t="0" r="0" b="0"/>
          <wp:docPr id="32" name="Obraz 32" descr="C:\Users\user\Dysk Google\Dokumenty ogólne\2_Logotypy\green valleys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ysk Google\Dokumenty ogólne\2_Logotypy\green valleys B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8191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C0A6F" w14:textId="77777777" w:rsidR="00347379" w:rsidRDefault="00347379" w:rsidP="006866CF">
      <w:pPr>
        <w:spacing w:after="0" w:line="240" w:lineRule="auto"/>
      </w:pPr>
      <w:r>
        <w:separator/>
      </w:r>
    </w:p>
  </w:footnote>
  <w:footnote w:type="continuationSeparator" w:id="0">
    <w:p w14:paraId="5C2A7A22" w14:textId="77777777" w:rsidR="00347379" w:rsidRDefault="00347379" w:rsidP="006866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26" w:type="dxa"/>
      <w:tblLayout w:type="fixed"/>
      <w:tblCellMar>
        <w:left w:w="70" w:type="dxa"/>
        <w:right w:w="70" w:type="dxa"/>
      </w:tblCellMar>
      <w:tblLook w:val="0000" w:firstRow="0" w:lastRow="0" w:firstColumn="0" w:lastColumn="0" w:noHBand="0" w:noVBand="0"/>
    </w:tblPr>
    <w:tblGrid>
      <w:gridCol w:w="1628"/>
      <w:gridCol w:w="7798"/>
    </w:tblGrid>
    <w:tr w:rsidR="006866CF" w:rsidRPr="00242961" w14:paraId="39BD10C7" w14:textId="77777777" w:rsidTr="00BA4EEC">
      <w:trPr>
        <w:cantSplit/>
        <w:trHeight w:hRule="exact" w:val="680"/>
      </w:trPr>
      <w:tc>
        <w:tcPr>
          <w:tcW w:w="1628" w:type="dxa"/>
          <w:vMerge w:val="restart"/>
        </w:tcPr>
        <w:p w14:paraId="452E75B1" w14:textId="77777777" w:rsidR="006866CF" w:rsidRPr="00242961" w:rsidRDefault="006866CF" w:rsidP="006866CF">
          <w:pPr>
            <w:jc w:val="center"/>
            <w:rPr>
              <w:rFonts w:ascii="Arial" w:hAnsi="Arial" w:cs="Arial"/>
              <w:b/>
              <w:bCs/>
            </w:rPr>
          </w:pPr>
          <w:r w:rsidRPr="00242961">
            <w:rPr>
              <w:rFonts w:ascii="Arial" w:hAnsi="Arial" w:cs="Arial"/>
              <w:b/>
              <w:bCs/>
              <w:noProof/>
            </w:rPr>
            <w:drawing>
              <wp:inline distT="0" distB="0" distL="0" distR="0" wp14:anchorId="4F1AF4E6" wp14:editId="5831FF5C">
                <wp:extent cx="848360" cy="98742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987425"/>
                        </a:xfrm>
                        <a:prstGeom prst="rect">
                          <a:avLst/>
                        </a:prstGeom>
                        <a:noFill/>
                        <a:ln>
                          <a:noFill/>
                        </a:ln>
                      </pic:spPr>
                    </pic:pic>
                  </a:graphicData>
                </a:graphic>
              </wp:inline>
            </w:drawing>
          </w:r>
        </w:p>
      </w:tc>
      <w:tc>
        <w:tcPr>
          <w:tcW w:w="7798" w:type="dxa"/>
          <w:vAlign w:val="center"/>
        </w:tcPr>
        <w:p w14:paraId="2265E2DE" w14:textId="77777777" w:rsidR="006866CF" w:rsidRPr="00242961" w:rsidRDefault="006866CF" w:rsidP="006866CF">
          <w:pPr>
            <w:pStyle w:val="Nagwek3"/>
            <w:jc w:val="center"/>
            <w:rPr>
              <w:i w:val="0"/>
              <w:iCs/>
              <w:sz w:val="72"/>
              <w:szCs w:val="72"/>
            </w:rPr>
          </w:pPr>
          <w:r w:rsidRPr="00242961">
            <w:rPr>
              <w:i w:val="0"/>
              <w:iCs/>
              <w:sz w:val="72"/>
              <w:szCs w:val="72"/>
            </w:rPr>
            <w:t>Klub Przyrodników</w:t>
          </w:r>
        </w:p>
      </w:tc>
    </w:tr>
    <w:tr w:rsidR="006866CF" w:rsidRPr="00242961" w14:paraId="312E4A97" w14:textId="77777777" w:rsidTr="00BA4EEC">
      <w:trPr>
        <w:cantSplit/>
        <w:trHeight w:val="1111"/>
      </w:trPr>
      <w:tc>
        <w:tcPr>
          <w:tcW w:w="1628" w:type="dxa"/>
          <w:vMerge/>
          <w:vAlign w:val="center"/>
        </w:tcPr>
        <w:p w14:paraId="253969A0" w14:textId="77777777" w:rsidR="006866CF" w:rsidRPr="00242961" w:rsidRDefault="006866CF" w:rsidP="006866CF">
          <w:pPr>
            <w:rPr>
              <w:rFonts w:ascii="Arial" w:hAnsi="Arial" w:cs="Arial"/>
              <w:b/>
              <w:bCs/>
            </w:rPr>
          </w:pPr>
        </w:p>
      </w:tc>
      <w:tc>
        <w:tcPr>
          <w:tcW w:w="7798" w:type="dxa"/>
          <w:vAlign w:val="center"/>
        </w:tcPr>
        <w:p w14:paraId="2695F5F8" w14:textId="77777777" w:rsidR="006866CF" w:rsidRPr="006866CF" w:rsidRDefault="006866CF" w:rsidP="006866CF">
          <w:pPr>
            <w:spacing w:line="216" w:lineRule="auto"/>
            <w:jc w:val="center"/>
            <w:rPr>
              <w:rFonts w:ascii="Arial" w:hAnsi="Arial" w:cs="Arial"/>
              <w:b/>
              <w:bCs/>
              <w:color w:val="000000"/>
              <w:sz w:val="22"/>
              <w:lang w:val="pl-PL"/>
            </w:rPr>
          </w:pPr>
          <w:r w:rsidRPr="006866CF">
            <w:rPr>
              <w:rFonts w:ascii="Arial" w:hAnsi="Arial" w:cs="Arial"/>
              <w:b/>
              <w:bCs/>
              <w:color w:val="000000"/>
              <w:sz w:val="22"/>
              <w:lang w:val="pl-PL"/>
            </w:rPr>
            <w:t>ul. 1 Maja 22, 66-200-Świebodzin</w:t>
          </w:r>
        </w:p>
        <w:p w14:paraId="6209F293" w14:textId="77777777" w:rsidR="006866CF" w:rsidRPr="006866CF" w:rsidRDefault="006866CF" w:rsidP="006866CF">
          <w:pPr>
            <w:spacing w:line="216" w:lineRule="auto"/>
            <w:jc w:val="center"/>
            <w:rPr>
              <w:rFonts w:ascii="Arial" w:hAnsi="Arial" w:cs="Arial"/>
              <w:b/>
              <w:bCs/>
              <w:color w:val="000000"/>
              <w:sz w:val="22"/>
              <w:lang w:val="pl-PL"/>
            </w:rPr>
          </w:pPr>
          <w:r w:rsidRPr="006866CF">
            <w:rPr>
              <w:rFonts w:ascii="Arial" w:hAnsi="Arial" w:cs="Arial"/>
              <w:b/>
              <w:bCs/>
              <w:color w:val="000000"/>
              <w:sz w:val="22"/>
              <w:lang w:val="pl-PL"/>
            </w:rPr>
            <w:t xml:space="preserve">Konto: BZ WBK SA o/Świebodzin nr </w:t>
          </w:r>
          <w:r w:rsidRPr="006866CF">
            <w:rPr>
              <w:rFonts w:ascii="Arial" w:hAnsi="Arial" w:cs="Arial"/>
              <w:b/>
              <w:bCs/>
              <w:sz w:val="22"/>
              <w:lang w:val="pl-PL"/>
            </w:rPr>
            <w:t>28 1090 1593 0000 0001 0243 0645</w:t>
          </w:r>
        </w:p>
        <w:p w14:paraId="32ABD62F" w14:textId="77777777" w:rsidR="006866CF" w:rsidRPr="00242961" w:rsidRDefault="006866CF" w:rsidP="006866CF">
          <w:pPr>
            <w:spacing w:line="216" w:lineRule="auto"/>
            <w:jc w:val="center"/>
            <w:rPr>
              <w:rFonts w:ascii="Arial" w:hAnsi="Arial" w:cs="Arial"/>
              <w:b/>
              <w:bCs/>
              <w:color w:val="000000"/>
              <w:sz w:val="22"/>
              <w:lang w:val="en-US"/>
            </w:rPr>
          </w:pPr>
          <w:r w:rsidRPr="00242961">
            <w:rPr>
              <w:rFonts w:ascii="Arial" w:hAnsi="Arial" w:cs="Arial"/>
              <w:b/>
              <w:bCs/>
              <w:color w:val="000000"/>
              <w:sz w:val="22"/>
              <w:lang w:val="en-US"/>
            </w:rPr>
            <w:t>tel./fax 068 3828236,   e-mail:kp@kp.org.pl,   http:// www.kp.org.pl</w:t>
          </w:r>
        </w:p>
        <w:p w14:paraId="05448851" w14:textId="77777777" w:rsidR="006866CF" w:rsidRPr="00242961" w:rsidRDefault="006866CF" w:rsidP="006866CF">
          <w:pPr>
            <w:spacing w:line="216" w:lineRule="auto"/>
            <w:jc w:val="center"/>
            <w:rPr>
              <w:rFonts w:ascii="Arial" w:hAnsi="Arial" w:cs="Arial"/>
              <w:color w:val="000000"/>
              <w:lang w:val="en-US"/>
            </w:rPr>
          </w:pPr>
          <w:r w:rsidRPr="00242961">
            <w:rPr>
              <w:rFonts w:ascii="Arial" w:hAnsi="Arial" w:cs="Arial"/>
              <w:b/>
              <w:bCs/>
              <w:color w:val="000000"/>
              <w:sz w:val="22"/>
              <w:lang w:val="en-US"/>
            </w:rPr>
            <w:t>NIP: PL 927-15-06-791</w:t>
          </w:r>
        </w:p>
      </w:tc>
    </w:tr>
  </w:tbl>
  <w:p w14:paraId="57F0616A" w14:textId="77777777" w:rsidR="006866CF" w:rsidRDefault="006866C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A4393"/>
    <w:multiLevelType w:val="hybridMultilevel"/>
    <w:tmpl w:val="402EA7B6"/>
    <w:lvl w:ilvl="0" w:tplc="5B3438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7BE3EE4"/>
    <w:multiLevelType w:val="hybridMultilevel"/>
    <w:tmpl w:val="F4B2D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B8733EB"/>
    <w:multiLevelType w:val="hybridMultilevel"/>
    <w:tmpl w:val="DD2A31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8840B8A"/>
    <w:multiLevelType w:val="hybridMultilevel"/>
    <w:tmpl w:val="DE8ADF92"/>
    <w:lvl w:ilvl="0" w:tplc="5B3438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A595F9C"/>
    <w:multiLevelType w:val="hybridMultilevel"/>
    <w:tmpl w:val="F670A9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zMDIyBgJzA1NTUyUdpeDU4uLM/DyQArNaAKxKwTQsAAAA"/>
  </w:docVars>
  <w:rsids>
    <w:rsidRoot w:val="006866CF"/>
    <w:rsid w:val="0005303A"/>
    <w:rsid w:val="000578D2"/>
    <w:rsid w:val="00082620"/>
    <w:rsid w:val="000A2DE1"/>
    <w:rsid w:val="00143EDA"/>
    <w:rsid w:val="001444B7"/>
    <w:rsid w:val="001960E7"/>
    <w:rsid w:val="001C1C1B"/>
    <w:rsid w:val="002D4A14"/>
    <w:rsid w:val="002D546B"/>
    <w:rsid w:val="00347379"/>
    <w:rsid w:val="003F5DA3"/>
    <w:rsid w:val="004B3364"/>
    <w:rsid w:val="004B4FA0"/>
    <w:rsid w:val="004C268B"/>
    <w:rsid w:val="00502743"/>
    <w:rsid w:val="00577086"/>
    <w:rsid w:val="006866CF"/>
    <w:rsid w:val="006A7C73"/>
    <w:rsid w:val="006B494A"/>
    <w:rsid w:val="006C2BA4"/>
    <w:rsid w:val="006E3F54"/>
    <w:rsid w:val="00704050"/>
    <w:rsid w:val="00763240"/>
    <w:rsid w:val="00871FF1"/>
    <w:rsid w:val="00894218"/>
    <w:rsid w:val="008A0B0F"/>
    <w:rsid w:val="008C4214"/>
    <w:rsid w:val="00A77583"/>
    <w:rsid w:val="00C3321B"/>
    <w:rsid w:val="00C36FD3"/>
    <w:rsid w:val="00D11F71"/>
    <w:rsid w:val="00EE1B63"/>
    <w:rsid w:val="00F153F9"/>
    <w:rsid w:val="00F572D9"/>
    <w:rsid w:val="00F95AB6"/>
    <w:rsid w:val="00FF04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037DA"/>
  <w15:chartTrackingRefBased/>
  <w15:docId w15:val="{0ADF5DA1-C348-49FD-9F6A-5983F3127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C268B"/>
    <w:pPr>
      <w:spacing w:after="120"/>
      <w:jc w:val="both"/>
    </w:pPr>
    <w:rPr>
      <w:rFonts w:ascii="Garamond" w:hAnsi="Garamond"/>
      <w:sz w:val="24"/>
      <w:lang w:val="en-GB"/>
    </w:rPr>
  </w:style>
  <w:style w:type="paragraph" w:styleId="Nagwek1">
    <w:name w:val="heading 1"/>
    <w:basedOn w:val="Normalny"/>
    <w:next w:val="Normalny"/>
    <w:link w:val="Nagwek1Znak"/>
    <w:uiPriority w:val="9"/>
    <w:qFormat/>
    <w:rsid w:val="001960E7"/>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Nagwek2">
    <w:name w:val="heading 2"/>
    <w:basedOn w:val="Normalny"/>
    <w:next w:val="Normalny"/>
    <w:link w:val="Nagwek2Znak"/>
    <w:uiPriority w:val="9"/>
    <w:unhideWhenUsed/>
    <w:qFormat/>
    <w:rsid w:val="001960E7"/>
    <w:pPr>
      <w:keepNext/>
      <w:keepLines/>
      <w:spacing w:before="40" w:after="0"/>
      <w:outlineLvl w:val="1"/>
    </w:pPr>
    <w:rPr>
      <w:rFonts w:asciiTheme="majorHAnsi" w:eastAsiaTheme="majorEastAsia" w:hAnsiTheme="majorHAnsi" w:cstheme="majorBidi"/>
      <w:color w:val="729928" w:themeColor="accent1" w:themeShade="BF"/>
      <w:sz w:val="26"/>
      <w:szCs w:val="26"/>
    </w:rPr>
  </w:style>
  <w:style w:type="paragraph" w:styleId="Nagwek3">
    <w:name w:val="heading 3"/>
    <w:basedOn w:val="Normalny"/>
    <w:next w:val="Normalny"/>
    <w:link w:val="Nagwek3Znak"/>
    <w:qFormat/>
    <w:rsid w:val="006866CF"/>
    <w:pPr>
      <w:keepNext/>
      <w:spacing w:after="0" w:line="204" w:lineRule="auto"/>
      <w:jc w:val="left"/>
      <w:outlineLvl w:val="2"/>
    </w:pPr>
    <w:rPr>
      <w:rFonts w:ascii="Arial" w:eastAsia="Times New Roman" w:hAnsi="Arial" w:cs="Times New Roman"/>
      <w:b/>
      <w:i/>
      <w:sz w:val="56"/>
      <w:szCs w:val="20"/>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960E7"/>
    <w:rPr>
      <w:rFonts w:asciiTheme="majorHAnsi" w:eastAsiaTheme="majorEastAsia" w:hAnsiTheme="majorHAnsi" w:cstheme="majorBidi"/>
      <w:color w:val="729928" w:themeColor="accent1" w:themeShade="BF"/>
      <w:sz w:val="32"/>
      <w:szCs w:val="32"/>
      <w:lang w:val="en-GB"/>
    </w:rPr>
  </w:style>
  <w:style w:type="character" w:customStyle="1" w:styleId="Nagwek2Znak">
    <w:name w:val="Nagłówek 2 Znak"/>
    <w:basedOn w:val="Domylnaczcionkaakapitu"/>
    <w:link w:val="Nagwek2"/>
    <w:uiPriority w:val="9"/>
    <w:rsid w:val="001960E7"/>
    <w:rPr>
      <w:rFonts w:asciiTheme="majorHAnsi" w:eastAsiaTheme="majorEastAsia" w:hAnsiTheme="majorHAnsi" w:cstheme="majorBidi"/>
      <w:color w:val="729928" w:themeColor="accent1" w:themeShade="BF"/>
      <w:sz w:val="26"/>
      <w:szCs w:val="26"/>
      <w:lang w:val="en-GB"/>
    </w:rPr>
  </w:style>
  <w:style w:type="paragraph" w:styleId="Tytu">
    <w:name w:val="Title"/>
    <w:basedOn w:val="Normalny"/>
    <w:next w:val="Normalny"/>
    <w:link w:val="TytuZnak"/>
    <w:uiPriority w:val="10"/>
    <w:qFormat/>
    <w:rsid w:val="001960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960E7"/>
    <w:rPr>
      <w:rFonts w:asciiTheme="majorHAnsi" w:eastAsiaTheme="majorEastAsia" w:hAnsiTheme="majorHAnsi" w:cstheme="majorBidi"/>
      <w:spacing w:val="-10"/>
      <w:kern w:val="28"/>
      <w:sz w:val="56"/>
      <w:szCs w:val="56"/>
      <w:lang w:val="en-GB"/>
    </w:rPr>
  </w:style>
  <w:style w:type="paragraph" w:styleId="Podtytu">
    <w:name w:val="Subtitle"/>
    <w:basedOn w:val="Normalny"/>
    <w:next w:val="Normalny"/>
    <w:link w:val="PodtytuZnak"/>
    <w:uiPriority w:val="11"/>
    <w:qFormat/>
    <w:rsid w:val="001960E7"/>
    <w:pPr>
      <w:numPr>
        <w:ilvl w:val="1"/>
      </w:numPr>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1960E7"/>
    <w:rPr>
      <w:rFonts w:eastAsiaTheme="minorEastAsia"/>
      <w:color w:val="5A5A5A" w:themeColor="text1" w:themeTint="A5"/>
      <w:spacing w:val="15"/>
      <w:lang w:val="en-GB"/>
    </w:rPr>
  </w:style>
  <w:style w:type="paragraph" w:styleId="Akapitzlist">
    <w:name w:val="List Paragraph"/>
    <w:basedOn w:val="Normalny"/>
    <w:uiPriority w:val="34"/>
    <w:qFormat/>
    <w:rsid w:val="001960E7"/>
    <w:pPr>
      <w:ind w:left="720"/>
      <w:contextualSpacing/>
    </w:pPr>
  </w:style>
  <w:style w:type="paragraph" w:styleId="Nagwek">
    <w:name w:val="header"/>
    <w:basedOn w:val="Normalny"/>
    <w:link w:val="NagwekZnak"/>
    <w:uiPriority w:val="99"/>
    <w:unhideWhenUsed/>
    <w:rsid w:val="006866C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866CF"/>
    <w:rPr>
      <w:rFonts w:ascii="Garamond" w:hAnsi="Garamond"/>
      <w:sz w:val="24"/>
      <w:lang w:val="en-GB"/>
    </w:rPr>
  </w:style>
  <w:style w:type="paragraph" w:styleId="Stopka">
    <w:name w:val="footer"/>
    <w:basedOn w:val="Normalny"/>
    <w:link w:val="StopkaZnak"/>
    <w:uiPriority w:val="99"/>
    <w:unhideWhenUsed/>
    <w:rsid w:val="006866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66CF"/>
    <w:rPr>
      <w:rFonts w:ascii="Garamond" w:hAnsi="Garamond"/>
      <w:sz w:val="24"/>
      <w:lang w:val="en-GB"/>
    </w:rPr>
  </w:style>
  <w:style w:type="character" w:customStyle="1" w:styleId="Nagwek3Znak">
    <w:name w:val="Nagłówek 3 Znak"/>
    <w:basedOn w:val="Domylnaczcionkaakapitu"/>
    <w:link w:val="Nagwek3"/>
    <w:rsid w:val="006866CF"/>
    <w:rPr>
      <w:rFonts w:ascii="Arial" w:eastAsia="Times New Roman" w:hAnsi="Arial" w:cs="Times New Roman"/>
      <w:b/>
      <w:i/>
      <w:sz w:val="56"/>
      <w:szCs w:val="20"/>
    </w:rPr>
  </w:style>
  <w:style w:type="character" w:styleId="Odwoaniedokomentarza">
    <w:name w:val="annotation reference"/>
    <w:basedOn w:val="Domylnaczcionkaakapitu"/>
    <w:uiPriority w:val="99"/>
    <w:semiHidden/>
    <w:unhideWhenUsed/>
    <w:rsid w:val="001C1C1B"/>
    <w:rPr>
      <w:sz w:val="16"/>
      <w:szCs w:val="16"/>
    </w:rPr>
  </w:style>
  <w:style w:type="paragraph" w:styleId="Tekstkomentarza">
    <w:name w:val="annotation text"/>
    <w:basedOn w:val="Normalny"/>
    <w:link w:val="TekstkomentarzaZnak"/>
    <w:uiPriority w:val="99"/>
    <w:semiHidden/>
    <w:unhideWhenUsed/>
    <w:rsid w:val="001C1C1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C1C1B"/>
    <w:rPr>
      <w:rFonts w:ascii="Garamond" w:hAnsi="Garamond"/>
      <w:sz w:val="20"/>
      <w:szCs w:val="20"/>
      <w:lang w:val="en-GB"/>
    </w:rPr>
  </w:style>
  <w:style w:type="paragraph" w:styleId="Tematkomentarza">
    <w:name w:val="annotation subject"/>
    <w:basedOn w:val="Tekstkomentarza"/>
    <w:next w:val="Tekstkomentarza"/>
    <w:link w:val="TematkomentarzaZnak"/>
    <w:uiPriority w:val="99"/>
    <w:semiHidden/>
    <w:unhideWhenUsed/>
    <w:rsid w:val="001C1C1B"/>
    <w:rPr>
      <w:b/>
      <w:bCs/>
    </w:rPr>
  </w:style>
  <w:style w:type="character" w:customStyle="1" w:styleId="TematkomentarzaZnak">
    <w:name w:val="Temat komentarza Znak"/>
    <w:basedOn w:val="TekstkomentarzaZnak"/>
    <w:link w:val="Tematkomentarza"/>
    <w:uiPriority w:val="99"/>
    <w:semiHidden/>
    <w:rsid w:val="001C1C1B"/>
    <w:rPr>
      <w:rFonts w:ascii="Garamond" w:hAnsi="Garamond"/>
      <w:b/>
      <w:bCs/>
      <w:sz w:val="20"/>
      <w:szCs w:val="20"/>
      <w:lang w:val="en-GB"/>
    </w:rPr>
  </w:style>
  <w:style w:type="paragraph" w:styleId="Tekstdymka">
    <w:name w:val="Balloon Text"/>
    <w:basedOn w:val="Normalny"/>
    <w:link w:val="TekstdymkaZnak"/>
    <w:uiPriority w:val="99"/>
    <w:semiHidden/>
    <w:unhideWhenUsed/>
    <w:rsid w:val="001C1C1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C1C1B"/>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230</TotalTime>
  <Pages>7</Pages>
  <Words>830</Words>
  <Characters>4984</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Makowska</dc:creator>
  <cp:keywords/>
  <dc:description/>
  <cp:lastModifiedBy>Magdalena Makowska</cp:lastModifiedBy>
  <cp:revision>8</cp:revision>
  <dcterms:created xsi:type="dcterms:W3CDTF">2019-01-10T13:57:00Z</dcterms:created>
  <dcterms:modified xsi:type="dcterms:W3CDTF">2019-04-04T07:57:00Z</dcterms:modified>
</cp:coreProperties>
</file>